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595B" w14:textId="77777777" w:rsidR="00797F43" w:rsidRPr="00004878" w:rsidRDefault="00797F43" w:rsidP="00B810E1">
      <w:pPr>
        <w:pStyle w:val="Text"/>
        <w:spacing w:line="240" w:lineRule="auto"/>
        <w:ind w:right="-286"/>
        <w:rPr>
          <w:rFonts w:cs="Arial"/>
          <w:b/>
          <w:bCs/>
          <w:spacing w:val="0"/>
          <w:sz w:val="22"/>
          <w:szCs w:val="22"/>
        </w:rPr>
      </w:pPr>
    </w:p>
    <w:p w14:paraId="7C57730D" w14:textId="77777777" w:rsidR="00004878" w:rsidRDefault="00004878" w:rsidP="00B810E1">
      <w:pPr>
        <w:pStyle w:val="Text"/>
        <w:spacing w:line="240" w:lineRule="auto"/>
        <w:ind w:right="-286"/>
        <w:rPr>
          <w:rFonts w:cs="Arial"/>
          <w:spacing w:val="0"/>
          <w:sz w:val="22"/>
          <w:szCs w:val="22"/>
        </w:rPr>
      </w:pPr>
    </w:p>
    <w:p w14:paraId="758DD618" w14:textId="48066667" w:rsidR="00BA77A5" w:rsidRPr="009D71D6" w:rsidRDefault="00E546B1" w:rsidP="00B810E1">
      <w:pPr>
        <w:pStyle w:val="Text"/>
        <w:spacing w:line="240" w:lineRule="auto"/>
        <w:ind w:right="-286"/>
        <w:rPr>
          <w:rFonts w:cs="Arial"/>
          <w:spacing w:val="0"/>
          <w:sz w:val="22"/>
          <w:szCs w:val="22"/>
        </w:rPr>
      </w:pPr>
      <w:r>
        <w:rPr>
          <w:rFonts w:cs="Arial"/>
          <w:spacing w:val="0"/>
          <w:sz w:val="22"/>
          <w:szCs w:val="22"/>
        </w:rPr>
        <w:t>MEDIENMITTEILUNG DES GEMEINDERATS</w:t>
      </w:r>
    </w:p>
    <w:p w14:paraId="5D5B5C04" w14:textId="77777777" w:rsidR="004834B8" w:rsidRDefault="004834B8" w:rsidP="00B810E1">
      <w:pPr>
        <w:pStyle w:val="Text"/>
        <w:spacing w:line="240" w:lineRule="auto"/>
        <w:rPr>
          <w:sz w:val="22"/>
          <w:szCs w:val="22"/>
        </w:rPr>
      </w:pPr>
    </w:p>
    <w:p w14:paraId="14E5E4B1" w14:textId="77777777" w:rsidR="004834B8" w:rsidRDefault="004834B8" w:rsidP="00B810E1">
      <w:pPr>
        <w:pStyle w:val="Text"/>
        <w:spacing w:line="240" w:lineRule="auto"/>
        <w:rPr>
          <w:sz w:val="22"/>
          <w:szCs w:val="22"/>
        </w:rPr>
      </w:pPr>
    </w:p>
    <w:p w14:paraId="1F801D32" w14:textId="50E32274" w:rsidR="00297E10" w:rsidRDefault="00096738" w:rsidP="0016716A">
      <w:pPr>
        <w:pStyle w:val="Text"/>
        <w:spacing w:line="360" w:lineRule="auto"/>
        <w:rPr>
          <w:rFonts w:cs="Arial"/>
          <w:b/>
          <w:spacing w:val="0"/>
          <w:sz w:val="28"/>
          <w:szCs w:val="28"/>
        </w:rPr>
      </w:pPr>
      <w:r>
        <w:rPr>
          <w:rFonts w:cs="Arial"/>
          <w:b/>
          <w:spacing w:val="0"/>
          <w:sz w:val="28"/>
          <w:szCs w:val="28"/>
        </w:rPr>
        <w:t xml:space="preserve">Start der Vernehmlassung zum Car- und </w:t>
      </w:r>
      <w:r w:rsidR="0024496D" w:rsidRPr="0024496D">
        <w:rPr>
          <w:rFonts w:cs="Arial"/>
          <w:b/>
          <w:spacing w:val="0"/>
          <w:sz w:val="28"/>
          <w:szCs w:val="28"/>
        </w:rPr>
        <w:t>Reisebuskonzept</w:t>
      </w:r>
      <w:r w:rsidR="00B72132">
        <w:rPr>
          <w:rFonts w:cs="Arial"/>
          <w:b/>
          <w:spacing w:val="0"/>
          <w:sz w:val="28"/>
          <w:szCs w:val="28"/>
        </w:rPr>
        <w:t xml:space="preserve"> </w:t>
      </w:r>
    </w:p>
    <w:p w14:paraId="5164BEAA" w14:textId="530D34D9" w:rsidR="0016716A" w:rsidRPr="00BB007C" w:rsidRDefault="0016716A" w:rsidP="0016716A">
      <w:pPr>
        <w:pStyle w:val="Text"/>
        <w:spacing w:line="360" w:lineRule="auto"/>
      </w:pPr>
      <w:r w:rsidRPr="00004878">
        <w:rPr>
          <w:rFonts w:cs="Arial"/>
          <w:b/>
          <w:bCs/>
          <w:spacing w:val="0"/>
          <w:sz w:val="22"/>
          <w:szCs w:val="22"/>
          <w:highlight w:val="yellow"/>
        </w:rPr>
        <w:t xml:space="preserve">Bern, </w:t>
      </w:r>
      <w:r w:rsidR="00AE1BB2" w:rsidRPr="00004878">
        <w:rPr>
          <w:rFonts w:cs="Arial"/>
          <w:b/>
          <w:bCs/>
          <w:spacing w:val="0"/>
          <w:sz w:val="22"/>
          <w:szCs w:val="22"/>
          <w:highlight w:val="yellow"/>
        </w:rPr>
        <w:t>9. Februar,</w:t>
      </w:r>
      <w:r w:rsidR="00BB007C" w:rsidRPr="00004878">
        <w:rPr>
          <w:rFonts w:cs="Arial"/>
          <w:b/>
          <w:bCs/>
          <w:spacing w:val="0"/>
          <w:sz w:val="22"/>
          <w:szCs w:val="22"/>
          <w:highlight w:val="yellow"/>
        </w:rPr>
        <w:t xml:space="preserve"> 202</w:t>
      </w:r>
      <w:r w:rsidR="00096738" w:rsidRPr="00004878">
        <w:rPr>
          <w:rFonts w:cs="Arial"/>
          <w:b/>
          <w:bCs/>
          <w:spacing w:val="0"/>
          <w:sz w:val="22"/>
          <w:szCs w:val="22"/>
          <w:highlight w:val="yellow"/>
        </w:rPr>
        <w:t>6</w:t>
      </w:r>
      <w:r w:rsidRPr="00004878">
        <w:rPr>
          <w:rFonts w:cs="Arial"/>
          <w:b/>
          <w:bCs/>
          <w:spacing w:val="0"/>
          <w:sz w:val="22"/>
          <w:szCs w:val="22"/>
          <w:highlight w:val="yellow"/>
        </w:rPr>
        <w:t>.</w:t>
      </w:r>
      <w:r w:rsidRPr="00004878">
        <w:rPr>
          <w:rFonts w:cs="Arial"/>
          <w:b/>
          <w:bCs/>
          <w:spacing w:val="0"/>
          <w:sz w:val="22"/>
          <w:szCs w:val="22"/>
        </w:rPr>
        <w:t xml:space="preserve"> </w:t>
      </w:r>
      <w:r w:rsidR="007A3E56" w:rsidRPr="00004878">
        <w:rPr>
          <w:rFonts w:cs="Arial"/>
          <w:b/>
          <w:bCs/>
          <w:spacing w:val="0"/>
          <w:sz w:val="22"/>
          <w:szCs w:val="22"/>
        </w:rPr>
        <w:t xml:space="preserve">Der Gemeinderat hat </w:t>
      </w:r>
      <w:r w:rsidR="00096738" w:rsidRPr="00004878">
        <w:rPr>
          <w:rFonts w:cs="Arial"/>
          <w:b/>
          <w:bCs/>
          <w:spacing w:val="0"/>
          <w:sz w:val="22"/>
          <w:szCs w:val="22"/>
        </w:rPr>
        <w:t>das neue Car- und Reisebus</w:t>
      </w:r>
      <w:r w:rsidR="007A3E56" w:rsidRPr="00004878">
        <w:rPr>
          <w:rFonts w:cs="Arial"/>
          <w:b/>
          <w:bCs/>
          <w:spacing w:val="0"/>
          <w:sz w:val="22"/>
          <w:szCs w:val="22"/>
        </w:rPr>
        <w:t>konzept</w:t>
      </w:r>
      <w:r w:rsidR="00096738" w:rsidRPr="00004878">
        <w:rPr>
          <w:rFonts w:cs="Arial"/>
          <w:b/>
          <w:bCs/>
          <w:spacing w:val="0"/>
          <w:sz w:val="22"/>
          <w:szCs w:val="22"/>
        </w:rPr>
        <w:t xml:space="preserve"> </w:t>
      </w:r>
      <w:r w:rsidR="007A3E56" w:rsidRPr="00004878">
        <w:rPr>
          <w:rFonts w:cs="Arial"/>
          <w:b/>
          <w:bCs/>
          <w:spacing w:val="0"/>
          <w:sz w:val="22"/>
          <w:szCs w:val="22"/>
        </w:rPr>
        <w:t>zur öffentlichen Vernehmlassung freigegeben</w:t>
      </w:r>
      <w:r w:rsidR="00096738" w:rsidRPr="00004878">
        <w:rPr>
          <w:rFonts w:cs="Arial"/>
          <w:b/>
          <w:bCs/>
          <w:spacing w:val="0"/>
          <w:sz w:val="22"/>
          <w:szCs w:val="22"/>
        </w:rPr>
        <w:t xml:space="preserve">. </w:t>
      </w:r>
      <w:r w:rsidR="006D1687" w:rsidRPr="00004878">
        <w:rPr>
          <w:rFonts w:cs="Arial"/>
          <w:b/>
          <w:bCs/>
          <w:spacing w:val="0"/>
          <w:sz w:val="22"/>
          <w:szCs w:val="22"/>
        </w:rPr>
        <w:t xml:space="preserve">Ziel ist, die Innenstadt zu entlasten und </w:t>
      </w:r>
      <w:r w:rsidR="238D5218" w:rsidRPr="00004878">
        <w:rPr>
          <w:rFonts w:cs="Arial"/>
          <w:b/>
          <w:bCs/>
          <w:spacing w:val="0"/>
          <w:sz w:val="22"/>
          <w:szCs w:val="22"/>
        </w:rPr>
        <w:t>die Parkierung der</w:t>
      </w:r>
      <w:r w:rsidR="00096738" w:rsidRPr="00004878">
        <w:rPr>
          <w:rFonts w:cs="Arial"/>
          <w:b/>
          <w:bCs/>
          <w:spacing w:val="0"/>
          <w:sz w:val="22"/>
          <w:szCs w:val="22"/>
        </w:rPr>
        <w:t xml:space="preserve"> Reisebus</w:t>
      </w:r>
      <w:r w:rsidR="6EB43984" w:rsidRPr="00004878">
        <w:rPr>
          <w:rFonts w:cs="Arial"/>
          <w:b/>
          <w:bCs/>
          <w:spacing w:val="0"/>
          <w:sz w:val="22"/>
          <w:szCs w:val="22"/>
        </w:rPr>
        <w:t>se ausserhalb des Zentrums zu konzentrieren.</w:t>
      </w:r>
      <w:r w:rsidR="006D1687" w:rsidRPr="00004878">
        <w:rPr>
          <w:rFonts w:cs="Arial"/>
          <w:b/>
          <w:bCs/>
          <w:spacing w:val="0"/>
          <w:sz w:val="22"/>
          <w:szCs w:val="22"/>
        </w:rPr>
        <w:t xml:space="preserve"> </w:t>
      </w:r>
      <w:r w:rsidR="380AB6E1" w:rsidRPr="00004878">
        <w:rPr>
          <w:rFonts w:cs="Arial"/>
          <w:b/>
          <w:bCs/>
          <w:spacing w:val="0"/>
          <w:sz w:val="22"/>
          <w:szCs w:val="22"/>
        </w:rPr>
        <w:t>Die Einführung kostendeckender Gebühren soll eine wirtschaftlich nachhaltige Nutzung der Infrastruktur gewährleisten.</w:t>
      </w:r>
    </w:p>
    <w:p w14:paraId="20F35A80" w14:textId="77777777" w:rsidR="0016716A" w:rsidRPr="00BB007C" w:rsidRDefault="0016716A" w:rsidP="0016716A">
      <w:pPr>
        <w:spacing w:line="360" w:lineRule="auto"/>
        <w:rPr>
          <w:rFonts w:cs="Arial"/>
          <w:sz w:val="22"/>
          <w:szCs w:val="22"/>
        </w:rPr>
      </w:pPr>
    </w:p>
    <w:p w14:paraId="1BC04E73" w14:textId="77777777" w:rsidR="00EC47DB" w:rsidRPr="00EC47DB" w:rsidRDefault="00EC47DB" w:rsidP="00EC47DB">
      <w:pPr>
        <w:spacing w:line="360" w:lineRule="auto"/>
        <w:rPr>
          <w:rFonts w:cs="Arial"/>
          <w:sz w:val="22"/>
          <w:szCs w:val="22"/>
        </w:rPr>
      </w:pPr>
      <w:r w:rsidRPr="00EC47DB">
        <w:rPr>
          <w:rFonts w:cs="Arial"/>
          <w:sz w:val="22"/>
          <w:szCs w:val="22"/>
        </w:rPr>
        <w:t xml:space="preserve">Bislang verfügt die Stadt Bern über kein gesamtheitliches Konzept für den Umgang mit dem Car- und Reisebusverkehr. Dies führt insbesondere im Umfeld des Bärenparks und in der Innenstadt zu unkoordiniertem Ein- und Aussteigen sowie zu wildem Parkieren, was die Verkehrssicherheit und Aufenthaltsqualität </w:t>
      </w:r>
      <w:proofErr w:type="gramStart"/>
      <w:r w:rsidRPr="00EC47DB">
        <w:rPr>
          <w:rFonts w:cs="Arial"/>
          <w:sz w:val="22"/>
          <w:szCs w:val="22"/>
        </w:rPr>
        <w:t>beeinträchtigt</w:t>
      </w:r>
      <w:proofErr w:type="gramEnd"/>
      <w:r w:rsidRPr="00EC47DB">
        <w:rPr>
          <w:rFonts w:cs="Arial"/>
          <w:sz w:val="22"/>
          <w:szCs w:val="22"/>
        </w:rPr>
        <w:t>. Zudem werden derzeit keine spezifischen Gebühren für den Reisebusverkehr erhoben, was nicht mehr zeitgemäss ist.</w:t>
      </w:r>
    </w:p>
    <w:p w14:paraId="7A8843D8" w14:textId="77777777" w:rsidR="007A3E56" w:rsidRDefault="007A3E56" w:rsidP="00EC47DB">
      <w:pPr>
        <w:spacing w:line="360" w:lineRule="auto"/>
        <w:rPr>
          <w:rFonts w:cs="Arial"/>
          <w:sz w:val="22"/>
          <w:szCs w:val="22"/>
        </w:rPr>
      </w:pPr>
    </w:p>
    <w:p w14:paraId="3B8E5404" w14:textId="6EBCE3ED" w:rsidR="00EC47DB" w:rsidRPr="007A3E56" w:rsidRDefault="007A3E56" w:rsidP="00EC47DB">
      <w:pPr>
        <w:spacing w:line="360" w:lineRule="auto"/>
        <w:rPr>
          <w:rFonts w:cs="Arial"/>
          <w:b/>
          <w:bCs/>
          <w:sz w:val="22"/>
          <w:szCs w:val="22"/>
        </w:rPr>
      </w:pPr>
      <w:r>
        <w:rPr>
          <w:rFonts w:cs="Arial"/>
          <w:b/>
          <w:bCs/>
          <w:sz w:val="22"/>
          <w:szCs w:val="22"/>
        </w:rPr>
        <w:t>Entlastung für die Innenstadt</w:t>
      </w:r>
    </w:p>
    <w:p w14:paraId="48029B0D" w14:textId="0D4BA17F" w:rsidR="001535BD" w:rsidRDefault="00A317C7" w:rsidP="00A317C7">
      <w:pPr>
        <w:spacing w:line="360" w:lineRule="auto"/>
      </w:pPr>
      <w:r w:rsidRPr="0AF9E4B7">
        <w:rPr>
          <w:rFonts w:cs="Arial"/>
          <w:sz w:val="22"/>
          <w:szCs w:val="22"/>
        </w:rPr>
        <w:t>Das neue Car- und Reisebuskonzept soll i</w:t>
      </w:r>
      <w:r w:rsidR="00EC47DB" w:rsidRPr="0AF9E4B7">
        <w:rPr>
          <w:rFonts w:cs="Arial"/>
          <w:sz w:val="22"/>
          <w:szCs w:val="22"/>
        </w:rPr>
        <w:t>m Hinblick auf das geplante Fern- und Reisebusterminal</w:t>
      </w:r>
      <w:r w:rsidRPr="0AF9E4B7">
        <w:rPr>
          <w:rFonts w:cs="Arial"/>
          <w:sz w:val="22"/>
          <w:szCs w:val="22"/>
        </w:rPr>
        <w:t xml:space="preserve"> </w:t>
      </w:r>
      <w:r w:rsidR="00EC47DB" w:rsidRPr="0AF9E4B7">
        <w:rPr>
          <w:rFonts w:cs="Arial"/>
          <w:sz w:val="22"/>
          <w:szCs w:val="22"/>
        </w:rPr>
        <w:t xml:space="preserve">Neufeld (vgl. Kasten) </w:t>
      </w:r>
      <w:r w:rsidR="00457124">
        <w:rPr>
          <w:rFonts w:cs="Arial"/>
          <w:sz w:val="22"/>
          <w:szCs w:val="22"/>
        </w:rPr>
        <w:t>z</w:t>
      </w:r>
      <w:r w:rsidR="00457124" w:rsidRPr="00457124">
        <w:rPr>
          <w:rFonts w:cs="Arial"/>
          <w:sz w:val="22"/>
          <w:szCs w:val="22"/>
        </w:rPr>
        <w:t>u einer Entlastung der Innenstadt und einer Verkehrsberuhigung führen</w:t>
      </w:r>
      <w:r w:rsidR="00457124">
        <w:rPr>
          <w:rFonts w:cs="Arial"/>
          <w:sz w:val="22"/>
          <w:szCs w:val="22"/>
        </w:rPr>
        <w:t>.</w:t>
      </w:r>
      <w:r w:rsidR="00457124" w:rsidRPr="00457124" w:rsidDel="00457124">
        <w:rPr>
          <w:rFonts w:cs="Arial"/>
          <w:sz w:val="22"/>
          <w:szCs w:val="22"/>
        </w:rPr>
        <w:t xml:space="preserve"> </w:t>
      </w:r>
      <w:r w:rsidR="006D1687" w:rsidRPr="0AF9E4B7">
        <w:rPr>
          <w:rFonts w:cs="Arial"/>
          <w:sz w:val="22"/>
          <w:szCs w:val="22"/>
        </w:rPr>
        <w:t>Das Konzept sieht r</w:t>
      </w:r>
      <w:r w:rsidR="001535BD" w:rsidRPr="0AF9E4B7">
        <w:rPr>
          <w:rFonts w:cs="Arial"/>
          <w:sz w:val="22"/>
          <w:szCs w:val="22"/>
        </w:rPr>
        <w:t>eservierungspflichtige Parkierungsangebote ausserhalb des Ze</w:t>
      </w:r>
      <w:r w:rsidR="006D1687" w:rsidRPr="0AF9E4B7">
        <w:rPr>
          <w:rFonts w:cs="Arial"/>
          <w:sz w:val="22"/>
          <w:szCs w:val="22"/>
        </w:rPr>
        <w:t>n</w:t>
      </w:r>
      <w:r w:rsidR="001535BD" w:rsidRPr="0AF9E4B7">
        <w:rPr>
          <w:rFonts w:cs="Arial"/>
          <w:sz w:val="22"/>
          <w:szCs w:val="22"/>
        </w:rPr>
        <w:t>trums</w:t>
      </w:r>
      <w:r w:rsidR="006D1687" w:rsidRPr="0AF9E4B7">
        <w:rPr>
          <w:rFonts w:cs="Arial"/>
          <w:sz w:val="22"/>
          <w:szCs w:val="22"/>
        </w:rPr>
        <w:t xml:space="preserve"> vor, die den </w:t>
      </w:r>
      <w:r w:rsidR="001535BD" w:rsidRPr="0AF9E4B7">
        <w:rPr>
          <w:rFonts w:cs="Arial"/>
          <w:sz w:val="22"/>
          <w:szCs w:val="22"/>
        </w:rPr>
        <w:t>Reisebusverkehr gezielt lenken und den Suchverkehr minimieren</w:t>
      </w:r>
      <w:r w:rsidR="000C73EB">
        <w:rPr>
          <w:rFonts w:cs="Arial"/>
          <w:sz w:val="22"/>
          <w:szCs w:val="22"/>
        </w:rPr>
        <w:t xml:space="preserve"> sollen</w:t>
      </w:r>
      <w:r w:rsidR="001535BD" w:rsidRPr="0AF9E4B7">
        <w:rPr>
          <w:rFonts w:cs="Arial"/>
          <w:sz w:val="22"/>
          <w:szCs w:val="22"/>
        </w:rPr>
        <w:t>.</w:t>
      </w:r>
      <w:r w:rsidR="006D1687" w:rsidRPr="0AF9E4B7">
        <w:rPr>
          <w:rFonts w:cs="Arial"/>
          <w:sz w:val="22"/>
          <w:szCs w:val="22"/>
        </w:rPr>
        <w:t xml:space="preserve"> </w:t>
      </w:r>
      <w:r w:rsidRPr="0AF9E4B7">
        <w:rPr>
          <w:rFonts w:cs="Arial"/>
          <w:sz w:val="22"/>
          <w:szCs w:val="22"/>
        </w:rPr>
        <w:t xml:space="preserve">In der Innenstadt </w:t>
      </w:r>
      <w:r w:rsidR="000C73EB">
        <w:rPr>
          <w:rFonts w:cs="Arial"/>
          <w:sz w:val="22"/>
          <w:szCs w:val="22"/>
        </w:rPr>
        <w:t>werden</w:t>
      </w:r>
      <w:r w:rsidR="000C73EB" w:rsidRPr="0AF9E4B7">
        <w:rPr>
          <w:rFonts w:cs="Arial"/>
          <w:sz w:val="22"/>
          <w:szCs w:val="22"/>
        </w:rPr>
        <w:t xml:space="preserve"> </w:t>
      </w:r>
      <w:r w:rsidR="00152A9E">
        <w:rPr>
          <w:rFonts w:cs="Arial"/>
          <w:sz w:val="22"/>
          <w:szCs w:val="22"/>
        </w:rPr>
        <w:t xml:space="preserve">mittelfristig </w:t>
      </w:r>
      <w:r w:rsidR="00836B4B" w:rsidRPr="0AF9E4B7">
        <w:rPr>
          <w:rFonts w:cs="Arial"/>
          <w:sz w:val="22"/>
          <w:szCs w:val="22"/>
        </w:rPr>
        <w:t xml:space="preserve">keine </w:t>
      </w:r>
      <w:r w:rsidR="00457124">
        <w:rPr>
          <w:rFonts w:cs="Arial"/>
          <w:sz w:val="22"/>
          <w:szCs w:val="22"/>
        </w:rPr>
        <w:t>Abstellplätz</w:t>
      </w:r>
      <w:r w:rsidR="00457124" w:rsidRPr="0AF9E4B7">
        <w:rPr>
          <w:rFonts w:cs="Arial"/>
          <w:sz w:val="22"/>
          <w:szCs w:val="22"/>
        </w:rPr>
        <w:t>e</w:t>
      </w:r>
      <w:r w:rsidR="00CA2994" w:rsidRPr="0AF9E4B7">
        <w:rPr>
          <w:rFonts w:cs="Arial"/>
          <w:sz w:val="22"/>
          <w:szCs w:val="22"/>
        </w:rPr>
        <w:t xml:space="preserve"> für Reisebusse</w:t>
      </w:r>
      <w:r w:rsidR="009C36B8" w:rsidRPr="0AF9E4B7">
        <w:rPr>
          <w:rFonts w:cs="Arial"/>
          <w:sz w:val="22"/>
          <w:szCs w:val="22"/>
        </w:rPr>
        <w:t xml:space="preserve"> </w:t>
      </w:r>
      <w:r w:rsidR="085D00F3" w:rsidRPr="0AF9E4B7">
        <w:rPr>
          <w:rFonts w:cs="Arial"/>
          <w:sz w:val="22"/>
          <w:szCs w:val="22"/>
        </w:rPr>
        <w:t>mehr</w:t>
      </w:r>
      <w:r w:rsidR="00004878">
        <w:rPr>
          <w:rFonts w:cs="Arial"/>
          <w:sz w:val="22"/>
          <w:szCs w:val="22"/>
        </w:rPr>
        <w:t xml:space="preserve"> zur Verfügung stehen</w:t>
      </w:r>
      <w:r w:rsidR="085D00F3" w:rsidRPr="0AF9E4B7">
        <w:rPr>
          <w:rFonts w:cs="Arial"/>
          <w:sz w:val="22"/>
          <w:szCs w:val="22"/>
        </w:rPr>
        <w:t xml:space="preserve">, </w:t>
      </w:r>
      <w:r w:rsidR="00F4529F" w:rsidRPr="0AF9E4B7">
        <w:rPr>
          <w:rFonts w:cs="Arial"/>
          <w:sz w:val="22"/>
          <w:szCs w:val="22"/>
        </w:rPr>
        <w:t>sondern</w:t>
      </w:r>
      <w:r w:rsidRPr="0AF9E4B7">
        <w:rPr>
          <w:rFonts w:cs="Arial"/>
          <w:sz w:val="22"/>
          <w:szCs w:val="22"/>
        </w:rPr>
        <w:t xml:space="preserve"> </w:t>
      </w:r>
      <w:r w:rsidR="009071FA">
        <w:rPr>
          <w:rFonts w:cs="Arial"/>
          <w:sz w:val="22"/>
          <w:szCs w:val="22"/>
        </w:rPr>
        <w:t>punktuelle</w:t>
      </w:r>
      <w:r w:rsidR="009071FA" w:rsidRPr="0AF9E4B7">
        <w:rPr>
          <w:rFonts w:cs="Arial"/>
          <w:sz w:val="22"/>
          <w:szCs w:val="22"/>
        </w:rPr>
        <w:t xml:space="preserve"> </w:t>
      </w:r>
      <w:r w:rsidRPr="0AF9E4B7">
        <w:rPr>
          <w:rFonts w:cs="Arial"/>
          <w:sz w:val="22"/>
          <w:szCs w:val="22"/>
        </w:rPr>
        <w:t xml:space="preserve">Haltemöglichkeiten für den kurzzeitigen Ein- und Ausstieg. </w:t>
      </w:r>
    </w:p>
    <w:p w14:paraId="58F1336C" w14:textId="64800410" w:rsidR="001535BD" w:rsidRDefault="001535BD" w:rsidP="0AF9E4B7">
      <w:pPr>
        <w:spacing w:line="360" w:lineRule="auto"/>
        <w:rPr>
          <w:rFonts w:cs="Arial"/>
          <w:sz w:val="22"/>
          <w:szCs w:val="22"/>
        </w:rPr>
      </w:pPr>
    </w:p>
    <w:p w14:paraId="595C9323" w14:textId="5E8236BC" w:rsidR="00457124" w:rsidRDefault="74971672" w:rsidP="00A317C7">
      <w:pPr>
        <w:spacing w:line="360" w:lineRule="auto"/>
        <w:rPr>
          <w:rFonts w:cs="Arial"/>
          <w:sz w:val="22"/>
          <w:szCs w:val="22"/>
        </w:rPr>
      </w:pPr>
      <w:r w:rsidRPr="0AF9E4B7">
        <w:rPr>
          <w:rFonts w:cs="Arial"/>
          <w:sz w:val="22"/>
          <w:szCs w:val="22"/>
        </w:rPr>
        <w:t xml:space="preserve">Das Parkieren der Reisebusse soll künftig </w:t>
      </w:r>
      <w:r w:rsidR="009071FA">
        <w:rPr>
          <w:rFonts w:cs="Arial"/>
          <w:sz w:val="22"/>
          <w:szCs w:val="22"/>
        </w:rPr>
        <w:t>über</w:t>
      </w:r>
      <w:r w:rsidR="009071FA" w:rsidRPr="0AF9E4B7">
        <w:rPr>
          <w:rFonts w:cs="Arial"/>
          <w:sz w:val="22"/>
          <w:szCs w:val="22"/>
        </w:rPr>
        <w:t xml:space="preserve"> </w:t>
      </w:r>
      <w:r w:rsidRPr="0AF9E4B7">
        <w:rPr>
          <w:rFonts w:cs="Arial"/>
          <w:sz w:val="22"/>
          <w:szCs w:val="22"/>
        </w:rPr>
        <w:t xml:space="preserve">ein </w:t>
      </w:r>
      <w:r w:rsidR="009071FA">
        <w:rPr>
          <w:rFonts w:cs="Arial"/>
          <w:sz w:val="22"/>
          <w:szCs w:val="22"/>
        </w:rPr>
        <w:t>Online-</w:t>
      </w:r>
      <w:r w:rsidRPr="0AF9E4B7">
        <w:rPr>
          <w:rFonts w:cs="Arial"/>
          <w:sz w:val="22"/>
          <w:szCs w:val="22"/>
        </w:rPr>
        <w:t xml:space="preserve">Buchungs- und Reservationssystem abgewickelt werden: Mit </w:t>
      </w:r>
      <w:r w:rsidR="009071FA">
        <w:rPr>
          <w:rFonts w:cs="Arial"/>
          <w:sz w:val="22"/>
          <w:szCs w:val="22"/>
        </w:rPr>
        <w:t>d</w:t>
      </w:r>
      <w:r w:rsidR="009071FA" w:rsidRPr="0AF9E4B7">
        <w:rPr>
          <w:rFonts w:cs="Arial"/>
          <w:sz w:val="22"/>
          <w:szCs w:val="22"/>
        </w:rPr>
        <w:t xml:space="preserve">er </w:t>
      </w:r>
      <w:r w:rsidRPr="0AF9E4B7">
        <w:rPr>
          <w:rFonts w:cs="Arial"/>
          <w:sz w:val="22"/>
          <w:szCs w:val="22"/>
        </w:rPr>
        <w:t>Buchung erhält der Reisebus eine Bewilligung für einen reservierten Parkplatz sowie für</w:t>
      </w:r>
      <w:r w:rsidR="0C0885CF" w:rsidRPr="0AF9E4B7">
        <w:rPr>
          <w:rFonts w:cs="Arial"/>
          <w:sz w:val="22"/>
          <w:szCs w:val="22"/>
        </w:rPr>
        <w:t xml:space="preserve"> das </w:t>
      </w:r>
      <w:r w:rsidRPr="0AF9E4B7">
        <w:rPr>
          <w:rFonts w:cs="Arial"/>
          <w:sz w:val="22"/>
          <w:szCs w:val="22"/>
        </w:rPr>
        <w:t xml:space="preserve">Ein- und Aussteigenlassen der Gäste </w:t>
      </w:r>
      <w:r w:rsidR="57119357" w:rsidRPr="0AF9E4B7">
        <w:rPr>
          <w:rFonts w:cs="Arial"/>
          <w:sz w:val="22"/>
          <w:szCs w:val="22"/>
        </w:rPr>
        <w:t>an einem frei wählbaren Halteplatz</w:t>
      </w:r>
      <w:r w:rsidR="16F18EF5" w:rsidRPr="0AF9E4B7">
        <w:rPr>
          <w:rFonts w:cs="Arial"/>
          <w:sz w:val="22"/>
          <w:szCs w:val="22"/>
        </w:rPr>
        <w:t>.</w:t>
      </w:r>
      <w:r w:rsidRPr="0AF9E4B7">
        <w:rPr>
          <w:rFonts w:cs="Arial"/>
          <w:sz w:val="22"/>
          <w:szCs w:val="22"/>
        </w:rPr>
        <w:t xml:space="preserve"> Für diese Buchung </w:t>
      </w:r>
      <w:r w:rsidR="74C416D0" w:rsidRPr="0AF9E4B7">
        <w:rPr>
          <w:rFonts w:cs="Arial"/>
          <w:sz w:val="22"/>
          <w:szCs w:val="22"/>
        </w:rPr>
        <w:t>ist eine</w:t>
      </w:r>
      <w:r w:rsidR="00457124">
        <w:rPr>
          <w:rFonts w:cs="Arial"/>
          <w:sz w:val="22"/>
          <w:szCs w:val="22"/>
        </w:rPr>
        <w:t xml:space="preserve"> mit anderen Destinationen vergleichbare</w:t>
      </w:r>
      <w:r w:rsidR="74C416D0" w:rsidRPr="0AF9E4B7">
        <w:rPr>
          <w:rFonts w:cs="Arial"/>
          <w:sz w:val="22"/>
          <w:szCs w:val="22"/>
        </w:rPr>
        <w:t xml:space="preserve"> </w:t>
      </w:r>
      <w:r w:rsidRPr="0AF9E4B7">
        <w:rPr>
          <w:rFonts w:cs="Arial"/>
          <w:sz w:val="22"/>
          <w:szCs w:val="22"/>
        </w:rPr>
        <w:t xml:space="preserve">Tagesgebühr von 50 Franken </w:t>
      </w:r>
      <w:r w:rsidR="4EAA657D" w:rsidRPr="0AF9E4B7">
        <w:rPr>
          <w:rFonts w:cs="Arial"/>
          <w:sz w:val="22"/>
          <w:szCs w:val="22"/>
        </w:rPr>
        <w:t>vorgesehen</w:t>
      </w:r>
      <w:r w:rsidR="00457124">
        <w:rPr>
          <w:rFonts w:cs="Arial"/>
          <w:sz w:val="22"/>
          <w:szCs w:val="22"/>
        </w:rPr>
        <w:t>.</w:t>
      </w:r>
    </w:p>
    <w:p w14:paraId="62019F5A" w14:textId="32368A86" w:rsidR="001535BD" w:rsidRDefault="20C32E97" w:rsidP="00A317C7">
      <w:pPr>
        <w:spacing w:line="360" w:lineRule="auto"/>
        <w:rPr>
          <w:rFonts w:cs="Arial"/>
          <w:sz w:val="22"/>
          <w:szCs w:val="22"/>
        </w:rPr>
      </w:pPr>
      <w:r w:rsidRPr="0AF9E4B7">
        <w:rPr>
          <w:rFonts w:cs="Arial"/>
          <w:sz w:val="22"/>
          <w:szCs w:val="22"/>
        </w:rPr>
        <w:lastRenderedPageBreak/>
        <w:t xml:space="preserve">Parkieren </w:t>
      </w:r>
      <w:r w:rsidR="005B6E6B">
        <w:rPr>
          <w:rFonts w:cs="Arial"/>
          <w:sz w:val="22"/>
          <w:szCs w:val="22"/>
        </w:rPr>
        <w:t xml:space="preserve">ohne Vorreservation </w:t>
      </w:r>
      <w:r w:rsidRPr="0AF9E4B7">
        <w:rPr>
          <w:rFonts w:cs="Arial"/>
          <w:sz w:val="22"/>
          <w:szCs w:val="22"/>
        </w:rPr>
        <w:t>soll weiterhin möglich sein, allerdings nur noch beim Fern- und Reisebusterminal Neufeld. Die</w:t>
      </w:r>
      <w:r w:rsidR="65E612AE" w:rsidRPr="0AF9E4B7">
        <w:rPr>
          <w:rFonts w:cs="Arial"/>
          <w:sz w:val="22"/>
          <w:szCs w:val="22"/>
        </w:rPr>
        <w:t xml:space="preserve"> künftigen Gebühren</w:t>
      </w:r>
      <w:r w:rsidR="009071FA">
        <w:rPr>
          <w:rFonts w:cs="Arial"/>
          <w:sz w:val="22"/>
          <w:szCs w:val="22"/>
        </w:rPr>
        <w:t xml:space="preserve"> beim Fern- und Reisebusterminal</w:t>
      </w:r>
      <w:r w:rsidR="65E612AE" w:rsidRPr="0AF9E4B7">
        <w:rPr>
          <w:rFonts w:cs="Arial"/>
          <w:sz w:val="22"/>
          <w:szCs w:val="22"/>
        </w:rPr>
        <w:t xml:space="preserve"> werden von</w:t>
      </w:r>
      <w:r w:rsidRPr="0AF9E4B7">
        <w:rPr>
          <w:rFonts w:cs="Arial"/>
          <w:sz w:val="22"/>
          <w:szCs w:val="22"/>
        </w:rPr>
        <w:t xml:space="preserve"> der AWAG als Betreiberin des Terminals </w:t>
      </w:r>
      <w:r w:rsidR="371726D2" w:rsidRPr="0AF9E4B7">
        <w:rPr>
          <w:rFonts w:cs="Arial"/>
          <w:sz w:val="22"/>
          <w:szCs w:val="22"/>
        </w:rPr>
        <w:t xml:space="preserve">festgelegt und sind nicht </w:t>
      </w:r>
      <w:r w:rsidRPr="0AF9E4B7">
        <w:rPr>
          <w:rFonts w:cs="Arial"/>
          <w:sz w:val="22"/>
          <w:szCs w:val="22"/>
        </w:rPr>
        <w:t>Gegenstand des städtischen Gebührenreglements.</w:t>
      </w:r>
      <w:r w:rsidR="1164BD82" w:rsidRPr="0AF9E4B7">
        <w:rPr>
          <w:rFonts w:cs="Arial"/>
          <w:sz w:val="22"/>
          <w:szCs w:val="22"/>
        </w:rPr>
        <w:t xml:space="preserve"> Aktuell kostet das Parkieren </w:t>
      </w:r>
      <w:r w:rsidR="009071FA">
        <w:rPr>
          <w:rFonts w:cs="Arial"/>
          <w:sz w:val="22"/>
          <w:szCs w:val="22"/>
        </w:rPr>
        <w:t>beim</w:t>
      </w:r>
      <w:r w:rsidR="1164BD82" w:rsidRPr="0AF9E4B7">
        <w:rPr>
          <w:rFonts w:cs="Arial"/>
          <w:sz w:val="22"/>
          <w:szCs w:val="22"/>
        </w:rPr>
        <w:t xml:space="preserve"> Terminal Neufeld in der ersten Stunde 15 Franken, für jede weitere Stunde </w:t>
      </w:r>
      <w:r w:rsidR="511D7EC1" w:rsidRPr="0AF9E4B7">
        <w:rPr>
          <w:rFonts w:cs="Arial"/>
          <w:sz w:val="22"/>
          <w:szCs w:val="22"/>
        </w:rPr>
        <w:t xml:space="preserve">werden </w:t>
      </w:r>
      <w:r w:rsidR="009071FA">
        <w:rPr>
          <w:rFonts w:cs="Arial"/>
          <w:sz w:val="22"/>
          <w:szCs w:val="22"/>
        </w:rPr>
        <w:t>fünf</w:t>
      </w:r>
      <w:r w:rsidR="009071FA" w:rsidRPr="0AF9E4B7">
        <w:rPr>
          <w:rFonts w:cs="Arial"/>
          <w:sz w:val="22"/>
          <w:szCs w:val="22"/>
        </w:rPr>
        <w:t xml:space="preserve"> </w:t>
      </w:r>
      <w:r w:rsidR="1164BD82" w:rsidRPr="0AF9E4B7">
        <w:rPr>
          <w:rFonts w:cs="Arial"/>
          <w:sz w:val="22"/>
          <w:szCs w:val="22"/>
        </w:rPr>
        <w:t>Franken</w:t>
      </w:r>
      <w:r w:rsidR="32395C2B" w:rsidRPr="0AF9E4B7">
        <w:rPr>
          <w:rFonts w:cs="Arial"/>
          <w:sz w:val="22"/>
          <w:szCs w:val="22"/>
        </w:rPr>
        <w:t xml:space="preserve"> fällig.</w:t>
      </w:r>
    </w:p>
    <w:p w14:paraId="008AE2EA" w14:textId="069A709B" w:rsidR="00C67E7B" w:rsidRDefault="00C67E7B" w:rsidP="0AF9E4B7">
      <w:pPr>
        <w:spacing w:line="360" w:lineRule="auto"/>
        <w:rPr>
          <w:rFonts w:cs="Arial"/>
          <w:b/>
          <w:bCs/>
          <w:sz w:val="22"/>
          <w:szCs w:val="22"/>
        </w:rPr>
      </w:pPr>
    </w:p>
    <w:p w14:paraId="1A4182CF" w14:textId="589BC4B9" w:rsidR="00A317C7" w:rsidRPr="001535BD" w:rsidRDefault="006D1687" w:rsidP="00A317C7">
      <w:pPr>
        <w:spacing w:line="360" w:lineRule="auto"/>
        <w:rPr>
          <w:rFonts w:cs="Arial"/>
          <w:b/>
          <w:bCs/>
          <w:sz w:val="22"/>
          <w:szCs w:val="22"/>
        </w:rPr>
      </w:pPr>
      <w:r>
        <w:rPr>
          <w:rFonts w:cs="Arial"/>
          <w:b/>
          <w:bCs/>
          <w:sz w:val="22"/>
          <w:szCs w:val="22"/>
        </w:rPr>
        <w:t xml:space="preserve">Flexible Einführung nach </w:t>
      </w:r>
      <w:r w:rsidR="00C67E7B">
        <w:rPr>
          <w:rFonts w:cs="Arial"/>
          <w:b/>
          <w:bCs/>
          <w:sz w:val="22"/>
          <w:szCs w:val="22"/>
        </w:rPr>
        <w:t>Anpassung des Gebührenreglements</w:t>
      </w:r>
    </w:p>
    <w:p w14:paraId="505C15D0" w14:textId="26453A3B" w:rsidR="00EC47DB" w:rsidRPr="00EC47DB" w:rsidRDefault="00EC47DB" w:rsidP="00A317C7">
      <w:pPr>
        <w:spacing w:line="360" w:lineRule="auto"/>
        <w:rPr>
          <w:rFonts w:cs="Arial"/>
          <w:sz w:val="22"/>
          <w:szCs w:val="22"/>
        </w:rPr>
      </w:pPr>
      <w:r w:rsidRPr="00EC47DB">
        <w:rPr>
          <w:rFonts w:cs="Arial"/>
          <w:sz w:val="22"/>
          <w:szCs w:val="22"/>
        </w:rPr>
        <w:t xml:space="preserve">Nach </w:t>
      </w:r>
      <w:r w:rsidR="001535BD">
        <w:rPr>
          <w:rFonts w:cs="Arial"/>
          <w:sz w:val="22"/>
          <w:szCs w:val="22"/>
        </w:rPr>
        <w:t>der erforderlichen</w:t>
      </w:r>
      <w:r w:rsidR="001535BD" w:rsidRPr="001535BD">
        <w:rPr>
          <w:rFonts w:cs="Arial"/>
          <w:sz w:val="22"/>
          <w:szCs w:val="22"/>
        </w:rPr>
        <w:t xml:space="preserve"> Anpassung des städtischen Gebührenreglements </w:t>
      </w:r>
      <w:r w:rsidRPr="00EC47DB">
        <w:rPr>
          <w:rFonts w:cs="Arial"/>
          <w:sz w:val="22"/>
          <w:szCs w:val="22"/>
        </w:rPr>
        <w:t xml:space="preserve">kann das neue Regime schrittweise eingeführt werden, unabhängig vom Realisierungszeitpunkt des Fern- und Reisebusterminals Neufeld. Das Konzept ist darauf ausgerichtet, den Reisebusverkehr langfristig auf </w:t>
      </w:r>
      <w:r w:rsidR="009071FA" w:rsidRPr="00EC47DB">
        <w:rPr>
          <w:rFonts w:cs="Arial"/>
          <w:sz w:val="22"/>
          <w:szCs w:val="22"/>
        </w:rPr>
        <w:t>d</w:t>
      </w:r>
      <w:r w:rsidR="009071FA">
        <w:rPr>
          <w:rFonts w:cs="Arial"/>
          <w:sz w:val="22"/>
          <w:szCs w:val="22"/>
        </w:rPr>
        <w:t>as</w:t>
      </w:r>
      <w:r w:rsidR="009071FA" w:rsidRPr="00EC47DB">
        <w:rPr>
          <w:rFonts w:cs="Arial"/>
          <w:sz w:val="22"/>
          <w:szCs w:val="22"/>
        </w:rPr>
        <w:t xml:space="preserve"> </w:t>
      </w:r>
      <w:r w:rsidRPr="00EC47DB">
        <w:rPr>
          <w:rFonts w:cs="Arial"/>
          <w:sz w:val="22"/>
          <w:szCs w:val="22"/>
        </w:rPr>
        <w:t>neue Terminal zu lenken, bleibt jedoch flexibel für ergänzende Massnahmen wie Haltegebühren oder ein Slot-Management an besonders belasteten Standorten.</w:t>
      </w:r>
    </w:p>
    <w:p w14:paraId="77BDBB87" w14:textId="77777777" w:rsidR="00EC47DB" w:rsidRPr="00EC47DB" w:rsidRDefault="00EC47DB" w:rsidP="00EC47DB">
      <w:pPr>
        <w:spacing w:line="360" w:lineRule="auto"/>
        <w:rPr>
          <w:rFonts w:cs="Arial"/>
          <w:sz w:val="22"/>
          <w:szCs w:val="22"/>
        </w:rPr>
      </w:pPr>
    </w:p>
    <w:p w14:paraId="3A024727" w14:textId="50113BEC" w:rsidR="007A3E56" w:rsidRPr="007A3E56" w:rsidRDefault="007A3E56" w:rsidP="00C67E7B">
      <w:pPr>
        <w:spacing w:line="360" w:lineRule="auto"/>
        <w:rPr>
          <w:rFonts w:cs="Arial"/>
          <w:sz w:val="22"/>
          <w:szCs w:val="22"/>
        </w:rPr>
      </w:pPr>
      <w:r>
        <w:rPr>
          <w:rFonts w:cs="Arial"/>
          <w:sz w:val="22"/>
          <w:szCs w:val="22"/>
        </w:rPr>
        <w:t xml:space="preserve">Die öffentliche Vernehmlassung dauert </w:t>
      </w:r>
      <w:r w:rsidR="009071FA">
        <w:rPr>
          <w:rFonts w:cs="Arial"/>
          <w:sz w:val="22"/>
          <w:szCs w:val="22"/>
        </w:rPr>
        <w:t xml:space="preserve">vom 9. </w:t>
      </w:r>
      <w:r w:rsidR="001462B2">
        <w:rPr>
          <w:rFonts w:cs="Arial"/>
          <w:sz w:val="22"/>
          <w:szCs w:val="22"/>
        </w:rPr>
        <w:t>Februar</w:t>
      </w:r>
      <w:r w:rsidR="009071FA">
        <w:rPr>
          <w:rFonts w:cs="Arial"/>
          <w:sz w:val="22"/>
          <w:szCs w:val="22"/>
        </w:rPr>
        <w:t xml:space="preserve"> </w:t>
      </w:r>
      <w:r>
        <w:rPr>
          <w:rFonts w:cs="Arial"/>
          <w:sz w:val="22"/>
          <w:szCs w:val="22"/>
        </w:rPr>
        <w:t xml:space="preserve">bis </w:t>
      </w:r>
      <w:r w:rsidR="004A49EF">
        <w:rPr>
          <w:rFonts w:cs="Arial"/>
          <w:sz w:val="22"/>
          <w:szCs w:val="22"/>
        </w:rPr>
        <w:t>30. April 2026.</w:t>
      </w:r>
      <w:r>
        <w:rPr>
          <w:rFonts w:cs="Arial"/>
          <w:sz w:val="22"/>
          <w:szCs w:val="22"/>
        </w:rPr>
        <w:t xml:space="preserve"> Bis dahin </w:t>
      </w:r>
      <w:r w:rsidRPr="007A3E56">
        <w:rPr>
          <w:rFonts w:cs="Arial"/>
          <w:sz w:val="22"/>
          <w:szCs w:val="22"/>
        </w:rPr>
        <w:t xml:space="preserve">erhalten die interessierte Öffentlichkeit, Interessenverbände und politische Parteien die Möglichkeit, </w:t>
      </w:r>
      <w:r w:rsidR="00C67E7B" w:rsidRPr="00C67E7B">
        <w:rPr>
          <w:rFonts w:cs="Arial"/>
          <w:sz w:val="22"/>
          <w:szCs w:val="22"/>
        </w:rPr>
        <w:t xml:space="preserve">Stellung </w:t>
      </w:r>
      <w:r w:rsidRPr="007A3E56">
        <w:rPr>
          <w:rFonts w:cs="Arial"/>
          <w:sz w:val="22"/>
          <w:szCs w:val="22"/>
        </w:rPr>
        <w:t>zu</w:t>
      </w:r>
      <w:r>
        <w:rPr>
          <w:rFonts w:cs="Arial"/>
          <w:sz w:val="22"/>
          <w:szCs w:val="22"/>
        </w:rPr>
        <w:t>m Car- und Reisebuskonzept</w:t>
      </w:r>
      <w:r w:rsidRPr="007A3E56">
        <w:rPr>
          <w:rFonts w:cs="Arial"/>
          <w:sz w:val="22"/>
          <w:szCs w:val="22"/>
        </w:rPr>
        <w:t xml:space="preserve"> zu nehmen.</w:t>
      </w:r>
      <w:r w:rsidR="00C67E7B">
        <w:rPr>
          <w:rFonts w:cs="Arial"/>
          <w:sz w:val="22"/>
          <w:szCs w:val="22"/>
        </w:rPr>
        <w:t xml:space="preserve"> Ein Entwurf des </w:t>
      </w:r>
      <w:r w:rsidR="00C67E7B" w:rsidRPr="00C67E7B">
        <w:rPr>
          <w:rFonts w:cs="Arial"/>
          <w:sz w:val="22"/>
          <w:szCs w:val="22"/>
        </w:rPr>
        <w:t>Konzept</w:t>
      </w:r>
      <w:r w:rsidR="00C67E7B">
        <w:rPr>
          <w:rFonts w:cs="Arial"/>
          <w:sz w:val="22"/>
          <w:szCs w:val="22"/>
        </w:rPr>
        <w:t>s</w:t>
      </w:r>
      <w:r w:rsidR="00C67E7B" w:rsidRPr="00C67E7B">
        <w:rPr>
          <w:rFonts w:cs="Arial"/>
          <w:sz w:val="22"/>
          <w:szCs w:val="22"/>
        </w:rPr>
        <w:t xml:space="preserve"> </w:t>
      </w:r>
      <w:r w:rsidR="00C67E7B">
        <w:rPr>
          <w:rFonts w:cs="Arial"/>
          <w:sz w:val="22"/>
          <w:szCs w:val="22"/>
        </w:rPr>
        <w:t xml:space="preserve">steht </w:t>
      </w:r>
      <w:r w:rsidRPr="007A3E56">
        <w:rPr>
          <w:rFonts w:cs="Arial"/>
          <w:sz w:val="22"/>
          <w:szCs w:val="22"/>
        </w:rPr>
        <w:t xml:space="preserve">als Download auf der Webseite </w:t>
      </w:r>
      <w:hyperlink r:id="rId11" w:history="1">
        <w:r w:rsidR="00DE59F8" w:rsidRPr="00DE59F8">
          <w:rPr>
            <w:rStyle w:val="Hyperlink"/>
            <w:rFonts w:cs="Arial"/>
            <w:sz w:val="22"/>
            <w:szCs w:val="22"/>
          </w:rPr>
          <w:t>Vernehmlassung</w:t>
        </w:r>
        <w:r w:rsidR="00DE59F8">
          <w:rPr>
            <w:rStyle w:val="Hyperlink"/>
            <w:rFonts w:cs="Arial"/>
            <w:sz w:val="22"/>
            <w:szCs w:val="22"/>
          </w:rPr>
          <w:t xml:space="preserve">en </w:t>
        </w:r>
        <w:r w:rsidR="00DE59F8" w:rsidRPr="00DE59F8">
          <w:rPr>
            <w:rStyle w:val="Hyperlink"/>
            <w:rFonts w:cs="Arial"/>
            <w:sz w:val="22"/>
            <w:szCs w:val="22"/>
          </w:rPr>
          <w:t>des Gemeinderats</w:t>
        </w:r>
      </w:hyperlink>
      <w:r w:rsidR="00DE59F8">
        <w:rPr>
          <w:rFonts w:cs="Arial"/>
          <w:sz w:val="22"/>
          <w:szCs w:val="22"/>
        </w:rPr>
        <w:t xml:space="preserve"> </w:t>
      </w:r>
      <w:r w:rsidRPr="007A3E56">
        <w:rPr>
          <w:rFonts w:cs="Arial"/>
          <w:sz w:val="22"/>
          <w:szCs w:val="22"/>
        </w:rPr>
        <w:t>zur Verfügung</w:t>
      </w:r>
      <w:r w:rsidRPr="00DE59F8">
        <w:rPr>
          <w:rFonts w:cs="Arial"/>
          <w:sz w:val="22"/>
          <w:szCs w:val="22"/>
        </w:rPr>
        <w:t>.</w:t>
      </w:r>
      <w:r w:rsidR="00C67E7B" w:rsidRPr="00DE59F8">
        <w:rPr>
          <w:sz w:val="22"/>
          <w:szCs w:val="22"/>
        </w:rPr>
        <w:t xml:space="preserve"> </w:t>
      </w:r>
      <w:r w:rsidR="00DE59F8" w:rsidRPr="00DE59F8">
        <w:rPr>
          <w:sz w:val="22"/>
          <w:szCs w:val="22"/>
        </w:rPr>
        <w:t xml:space="preserve">Dort ist auch der Kontakt für </w:t>
      </w:r>
      <w:proofErr w:type="spellStart"/>
      <w:r w:rsidR="00DE59F8" w:rsidRPr="00DE59F8">
        <w:rPr>
          <w:sz w:val="22"/>
          <w:szCs w:val="22"/>
        </w:rPr>
        <w:t>Vernehmlassungsan</w:t>
      </w:r>
      <w:r w:rsidR="00DE59F8">
        <w:rPr>
          <w:sz w:val="22"/>
          <w:szCs w:val="22"/>
        </w:rPr>
        <w:t>t</w:t>
      </w:r>
      <w:r w:rsidR="00DE59F8" w:rsidRPr="00DE59F8">
        <w:rPr>
          <w:sz w:val="22"/>
          <w:szCs w:val="22"/>
        </w:rPr>
        <w:t>worten</w:t>
      </w:r>
      <w:proofErr w:type="spellEnd"/>
      <w:r w:rsidR="00DE59F8">
        <w:rPr>
          <w:sz w:val="22"/>
          <w:szCs w:val="22"/>
        </w:rPr>
        <w:t xml:space="preserve"> </w:t>
      </w:r>
      <w:r w:rsidR="00DE59F8" w:rsidRPr="00DE59F8">
        <w:rPr>
          <w:sz w:val="22"/>
          <w:szCs w:val="22"/>
        </w:rPr>
        <w:t>aufgeführt.</w:t>
      </w:r>
      <w:r w:rsidR="00DE59F8">
        <w:t xml:space="preserve"> </w:t>
      </w:r>
      <w:r w:rsidR="00C67E7B" w:rsidRPr="00C67E7B">
        <w:rPr>
          <w:rFonts w:cs="Arial"/>
          <w:sz w:val="22"/>
          <w:szCs w:val="22"/>
        </w:rPr>
        <w:t>Die Ergebnisse fliessen in die definitive Ausgestaltung des Konzepts ein</w:t>
      </w:r>
      <w:r w:rsidR="00DE59F8">
        <w:rPr>
          <w:rFonts w:cs="Arial"/>
          <w:sz w:val="22"/>
          <w:szCs w:val="22"/>
        </w:rPr>
        <w:t>.</w:t>
      </w:r>
    </w:p>
    <w:p w14:paraId="0359238C" w14:textId="77777777" w:rsidR="00EC47DB" w:rsidRDefault="00EC47DB" w:rsidP="00EC47DB">
      <w:pPr>
        <w:spacing w:line="360" w:lineRule="auto"/>
        <w:rPr>
          <w:rFonts w:cs="Arial"/>
          <w:sz w:val="22"/>
          <w:szCs w:val="22"/>
        </w:rPr>
      </w:pPr>
    </w:p>
    <w:tbl>
      <w:tblPr>
        <w:tblStyle w:val="Tabellenraster"/>
        <w:tblW w:w="0" w:type="auto"/>
        <w:tblLook w:val="0000" w:firstRow="0" w:lastRow="0" w:firstColumn="0" w:lastColumn="0" w:noHBand="0" w:noVBand="0"/>
      </w:tblPr>
      <w:tblGrid>
        <w:gridCol w:w="8493"/>
      </w:tblGrid>
      <w:tr w:rsidR="00686EF5" w14:paraId="77372FF1" w14:textId="77777777" w:rsidTr="00686EF5">
        <w:tc>
          <w:tcPr>
            <w:tcW w:w="8503" w:type="dxa"/>
          </w:tcPr>
          <w:p w14:paraId="5C0A4353" w14:textId="77777777" w:rsidR="009B035B" w:rsidRDefault="009B035B" w:rsidP="009B035B">
            <w:pPr>
              <w:spacing w:line="360" w:lineRule="auto"/>
              <w:rPr>
                <w:rFonts w:cs="Arial"/>
                <w:b/>
                <w:bCs/>
                <w:sz w:val="22"/>
                <w:szCs w:val="22"/>
              </w:rPr>
            </w:pPr>
            <w:r>
              <w:rPr>
                <w:rFonts w:cs="Arial"/>
                <w:b/>
                <w:bCs/>
                <w:sz w:val="22"/>
                <w:szCs w:val="22"/>
              </w:rPr>
              <w:t>Fern- und Reisebusterminal Neufeld</w:t>
            </w:r>
          </w:p>
          <w:p w14:paraId="06B8B653" w14:textId="10C5BA52" w:rsidR="00686EF5" w:rsidRDefault="009B035B" w:rsidP="009B035B">
            <w:pPr>
              <w:spacing w:line="360" w:lineRule="auto"/>
              <w:rPr>
                <w:rFonts w:cs="Arial"/>
                <w:sz w:val="22"/>
                <w:szCs w:val="22"/>
              </w:rPr>
            </w:pPr>
            <w:r>
              <w:rPr>
                <w:rFonts w:cs="Arial"/>
                <w:sz w:val="22"/>
                <w:szCs w:val="22"/>
              </w:rPr>
              <w:t>Die Stadt Bern will das heute als Provisorium betriebene Car-Terminal Neufeld zu einem vollwertigen Fern- und Reisebusterminal ausbauen. Der Betrieb soll durch die Autoeinstellhalle Waisenhausplatz AG (AWAG) erfolgen, an welcher die Stadt Bern eine Mehrheitsbeteiligung hält. Basierend auf den nun vorliegenden Eckwerten des Car- und Reisebuskonzepts wird in einem nächsten Schritt das Finanzierungs- und Betriebsmodell verhandelt. Zudem wird nun ein Bauprojekt für das Vorhaben ausgearbeitet. In der zweiten Jahreshälfte 2026 soll ein Projektierungskredit beantragt werden. Neben dem Kreditgeschäft für den Bau ist eine Anpassung der baurechtlichen Grundordnung nötig – dazu ist in der Stadt Bern ein Entscheid der Stimmberechtigten erforderlich. Die Stadt Bern kann für die Realisierung des Fern- und Reisebusterminals mit einem substanziellen Beitrag von Bund und Kanton aus dem Agglomerationsprogramm rechnen, sofern der Baubeginn bis spätestens März 2029 erfolgt.</w:t>
            </w:r>
          </w:p>
        </w:tc>
      </w:tr>
    </w:tbl>
    <w:p w14:paraId="145D69E3" w14:textId="77777777" w:rsidR="00686EF5" w:rsidRPr="00096738" w:rsidRDefault="00686EF5" w:rsidP="00096738">
      <w:pPr>
        <w:spacing w:line="360" w:lineRule="auto"/>
        <w:rPr>
          <w:rFonts w:cs="Arial"/>
          <w:sz w:val="22"/>
          <w:szCs w:val="22"/>
        </w:rPr>
      </w:pPr>
    </w:p>
    <w:p w14:paraId="726B4A63" w14:textId="77777777" w:rsidR="009B035B" w:rsidRDefault="009B035B" w:rsidP="00C629F2">
      <w:pPr>
        <w:spacing w:line="360" w:lineRule="auto"/>
        <w:rPr>
          <w:rFonts w:cs="Arial"/>
          <w:sz w:val="22"/>
          <w:szCs w:val="22"/>
        </w:rPr>
      </w:pPr>
    </w:p>
    <w:p w14:paraId="58DEC542" w14:textId="58A5F9C1" w:rsidR="00190A80" w:rsidRDefault="0016716A" w:rsidP="00C629F2">
      <w:pPr>
        <w:spacing w:line="360" w:lineRule="auto"/>
        <w:rPr>
          <w:rFonts w:cs="Arial"/>
          <w:sz w:val="22"/>
          <w:szCs w:val="22"/>
        </w:rPr>
      </w:pPr>
      <w:r>
        <w:rPr>
          <w:rFonts w:cs="Arial"/>
          <w:b/>
          <w:sz w:val="22"/>
          <w:szCs w:val="22"/>
        </w:rPr>
        <w:lastRenderedPageBreak/>
        <w:t>Weitere Auskünfte</w:t>
      </w:r>
      <w:r>
        <w:rPr>
          <w:rFonts w:cs="Arial"/>
          <w:sz w:val="22"/>
          <w:szCs w:val="22"/>
        </w:rPr>
        <w:t xml:space="preserve"> erteil</w:t>
      </w:r>
      <w:r w:rsidR="00190A80">
        <w:rPr>
          <w:rFonts w:cs="Arial"/>
          <w:sz w:val="22"/>
          <w:szCs w:val="22"/>
        </w:rPr>
        <w:t>en</w:t>
      </w:r>
      <w:r w:rsidR="000C73EB">
        <w:rPr>
          <w:rFonts w:cs="Arial"/>
          <w:sz w:val="22"/>
          <w:szCs w:val="22"/>
        </w:rPr>
        <w:t>:</w:t>
      </w:r>
    </w:p>
    <w:p w14:paraId="0F659C9F" w14:textId="4EE497CF" w:rsidR="00190A80" w:rsidRPr="00DE59F8" w:rsidRDefault="00190A80" w:rsidP="00DE59F8">
      <w:pPr>
        <w:pStyle w:val="Listenabsatz"/>
        <w:numPr>
          <w:ilvl w:val="0"/>
          <w:numId w:val="21"/>
        </w:numPr>
        <w:spacing w:line="360" w:lineRule="auto"/>
        <w:rPr>
          <w:rFonts w:cs="Arial"/>
          <w:sz w:val="22"/>
          <w:szCs w:val="22"/>
        </w:rPr>
      </w:pPr>
      <w:r w:rsidRPr="00DE59F8">
        <w:rPr>
          <w:rFonts w:cs="Arial"/>
          <w:sz w:val="22"/>
          <w:szCs w:val="22"/>
        </w:rPr>
        <w:t>Gemeinderat Matthias Aebischer, Direktor für Tiefbau, Verkehr und Stadtgrün,</w:t>
      </w:r>
    </w:p>
    <w:p w14:paraId="6E1861C4" w14:textId="17F8E48D" w:rsidR="00190A80" w:rsidRPr="00DE59F8" w:rsidRDefault="00190A80" w:rsidP="00DE59F8">
      <w:pPr>
        <w:spacing w:line="360" w:lineRule="auto"/>
        <w:ind w:firstLine="709"/>
        <w:rPr>
          <w:rFonts w:cs="Arial"/>
          <w:sz w:val="22"/>
          <w:szCs w:val="22"/>
        </w:rPr>
      </w:pPr>
      <w:r w:rsidRPr="00DE59F8">
        <w:rPr>
          <w:rFonts w:cs="Arial"/>
          <w:sz w:val="22"/>
          <w:szCs w:val="22"/>
        </w:rPr>
        <w:t xml:space="preserve">Telefon </w:t>
      </w:r>
      <w:r w:rsidR="00DE59F8" w:rsidRPr="00DE59F8">
        <w:rPr>
          <w:rFonts w:cs="Arial"/>
          <w:sz w:val="22"/>
          <w:szCs w:val="22"/>
        </w:rPr>
        <w:t xml:space="preserve">031 321 64 18 </w:t>
      </w:r>
      <w:hyperlink r:id="rId12" w:history="1">
        <w:r w:rsidR="00DE59F8" w:rsidRPr="00DE59F8">
          <w:rPr>
            <w:rStyle w:val="Hyperlink"/>
            <w:rFonts w:cs="Arial"/>
            <w:sz w:val="22"/>
            <w:szCs w:val="22"/>
          </w:rPr>
          <w:t>matthias.aebischer@bern.ch</w:t>
        </w:r>
      </w:hyperlink>
      <w:r w:rsidR="00DE59F8" w:rsidRPr="00DE59F8">
        <w:rPr>
          <w:rFonts w:cs="Arial"/>
          <w:sz w:val="22"/>
          <w:szCs w:val="22"/>
        </w:rPr>
        <w:t xml:space="preserve">. </w:t>
      </w:r>
    </w:p>
    <w:p w14:paraId="2AF39D84" w14:textId="1E7100E7" w:rsidR="00190A80" w:rsidRPr="00DE59F8" w:rsidRDefault="002D27FA" w:rsidP="00DE59F8">
      <w:pPr>
        <w:pStyle w:val="Listenabsatz"/>
        <w:numPr>
          <w:ilvl w:val="0"/>
          <w:numId w:val="21"/>
        </w:numPr>
        <w:spacing w:line="360" w:lineRule="auto"/>
        <w:rPr>
          <w:rFonts w:cs="Arial"/>
          <w:sz w:val="22"/>
          <w:szCs w:val="22"/>
        </w:rPr>
      </w:pPr>
      <w:r w:rsidRPr="00DE59F8">
        <w:rPr>
          <w:rFonts w:cs="Arial"/>
          <w:sz w:val="22"/>
          <w:szCs w:val="22"/>
        </w:rPr>
        <w:t>Jurgen Mesman</w:t>
      </w:r>
      <w:r w:rsidR="002242C3" w:rsidRPr="00DE59F8">
        <w:rPr>
          <w:rFonts w:cs="Arial"/>
          <w:sz w:val="22"/>
          <w:szCs w:val="22"/>
        </w:rPr>
        <w:t xml:space="preserve">, </w:t>
      </w:r>
      <w:r w:rsidRPr="00DE59F8">
        <w:rPr>
          <w:rFonts w:cs="Arial"/>
          <w:sz w:val="22"/>
          <w:szCs w:val="22"/>
        </w:rPr>
        <w:t>Co-L</w:t>
      </w:r>
      <w:r w:rsidR="00C25AE9" w:rsidRPr="00DE59F8">
        <w:rPr>
          <w:rFonts w:cs="Arial"/>
          <w:sz w:val="22"/>
          <w:szCs w:val="22"/>
        </w:rPr>
        <w:t>eiter Verkehrsplanung</w:t>
      </w:r>
      <w:r w:rsidR="002242C3" w:rsidRPr="00DE59F8">
        <w:rPr>
          <w:rFonts w:cs="Arial"/>
          <w:sz w:val="22"/>
          <w:szCs w:val="22"/>
        </w:rPr>
        <w:t xml:space="preserve">, </w:t>
      </w:r>
    </w:p>
    <w:p w14:paraId="17FA5BF9" w14:textId="5CEA09E5" w:rsidR="00096738" w:rsidRPr="00686EF5" w:rsidRDefault="0059347B" w:rsidP="0AF9E4B7">
      <w:pPr>
        <w:pStyle w:val="Listenabsatz"/>
        <w:spacing w:line="360" w:lineRule="auto"/>
        <w:ind w:left="780"/>
        <w:rPr>
          <w:rFonts w:cs="Arial"/>
          <w:sz w:val="22"/>
          <w:szCs w:val="22"/>
        </w:rPr>
      </w:pPr>
      <w:r w:rsidRPr="0AF9E4B7">
        <w:rPr>
          <w:rFonts w:cs="Arial"/>
          <w:sz w:val="22"/>
          <w:szCs w:val="22"/>
        </w:rPr>
        <w:t xml:space="preserve">Telefon </w:t>
      </w:r>
      <w:r w:rsidR="00910D82" w:rsidRPr="0AF9E4B7">
        <w:rPr>
          <w:rFonts w:cs="Arial"/>
          <w:sz w:val="22"/>
          <w:szCs w:val="22"/>
        </w:rPr>
        <w:t xml:space="preserve">031 321 70 78, </w:t>
      </w:r>
      <w:hyperlink r:id="rId13">
        <w:r w:rsidR="00C67E7B" w:rsidRPr="0AF9E4B7">
          <w:rPr>
            <w:rStyle w:val="Hyperlink"/>
            <w:rFonts w:cs="Arial"/>
            <w:sz w:val="22"/>
            <w:szCs w:val="22"/>
          </w:rPr>
          <w:t>jurgen.mesman@bern.ch</w:t>
        </w:r>
      </w:hyperlink>
      <w:r w:rsidR="00910D82" w:rsidRPr="0AF9E4B7">
        <w:rPr>
          <w:rFonts w:cs="Arial"/>
          <w:sz w:val="22"/>
          <w:szCs w:val="22"/>
        </w:rPr>
        <w:t>.</w:t>
      </w:r>
    </w:p>
    <w:sectPr w:rsidR="00096738" w:rsidRPr="00686EF5">
      <w:headerReference w:type="default" r:id="rId14"/>
      <w:headerReference w:type="first" r:id="rId15"/>
      <w:pgSz w:w="11906" w:h="16838" w:code="9"/>
      <w:pgMar w:top="454" w:right="1418" w:bottom="1474" w:left="1985" w:header="454" w:footer="851" w:gutter="0"/>
      <w:paperSrc w:first="256" w:other="25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F446" w14:textId="77777777" w:rsidR="00C7398B" w:rsidRDefault="00C7398B">
      <w:r>
        <w:separator/>
      </w:r>
    </w:p>
  </w:endnote>
  <w:endnote w:type="continuationSeparator" w:id="0">
    <w:p w14:paraId="5E795697" w14:textId="77777777" w:rsidR="00C7398B" w:rsidRDefault="00C7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C0E7" w14:textId="77777777" w:rsidR="00C7398B" w:rsidRDefault="00C7398B">
      <w:r>
        <w:separator/>
      </w:r>
    </w:p>
  </w:footnote>
  <w:footnote w:type="continuationSeparator" w:id="0">
    <w:p w14:paraId="6351FF55" w14:textId="77777777" w:rsidR="00C7398B" w:rsidRDefault="00C7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18FC" w14:textId="77777777" w:rsidR="00861045" w:rsidRDefault="00861045">
    <w:pPr>
      <w:pStyle w:val="Fuzeile"/>
      <w:tabs>
        <w:tab w:val="clear" w:pos="4536"/>
        <w:tab w:val="clear" w:pos="9072"/>
        <w:tab w:val="right" w:pos="8505"/>
      </w:tabs>
      <w:rPr>
        <w:snapToGrid w:val="0"/>
      </w:rPr>
    </w:pPr>
    <w:r>
      <w:rPr>
        <w:snapToGrid w:val="0"/>
      </w:rPr>
      <w:tab/>
      <w:t xml:space="preserve">Seite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w:t>
    </w:r>
    <w:r>
      <w:rPr>
        <w:snapToGrid w:val="0"/>
      </w:rPr>
      <w:fldChar w:fldCharType="begin"/>
    </w:r>
    <w:r>
      <w:rPr>
        <w:snapToGrid w:val="0"/>
      </w:rPr>
      <w:instrText xml:space="preserve"> NUMPAGES  \* MERGEFORMAT </w:instrText>
    </w:r>
    <w:r>
      <w:rPr>
        <w:snapToGrid w:val="0"/>
      </w:rPr>
      <w:fldChar w:fldCharType="separate"/>
    </w:r>
    <w:r w:rsidR="008908A0">
      <w:rPr>
        <w:noProof/>
        <w:snapToGrid w:val="0"/>
      </w:rPr>
      <w:t>1</w:t>
    </w:r>
    <w:r>
      <w:rPr>
        <w:snapToGrid w:val="0"/>
      </w:rPr>
      <w:fldChar w:fldCharType="end"/>
    </w:r>
  </w:p>
  <w:p w14:paraId="6D6A1E89" w14:textId="77777777" w:rsidR="00861045" w:rsidRDefault="00861045">
    <w:pPr>
      <w:pStyle w:val="Fuzeile"/>
      <w:tabs>
        <w:tab w:val="clear" w:pos="9072"/>
        <w:tab w:val="right" w:pos="8505"/>
      </w:tabs>
      <w:rPr>
        <w:snapToGrid w:val="0"/>
      </w:rPr>
    </w:pPr>
  </w:p>
  <w:p w14:paraId="1B22674F" w14:textId="77777777" w:rsidR="00861045" w:rsidRDefault="00861045">
    <w:pPr>
      <w:pStyle w:val="Fuzeile"/>
      <w:tabs>
        <w:tab w:val="clear" w:pos="9072"/>
        <w:tab w:val="right" w:pos="8505"/>
      </w:tabs>
      <w:rPr>
        <w:snapToGrid w:val="0"/>
      </w:rPr>
    </w:pPr>
  </w:p>
  <w:p w14:paraId="11E1F22E" w14:textId="77777777" w:rsidR="00861045" w:rsidRDefault="00861045">
    <w:pPr>
      <w:pStyle w:val="Fuzeile"/>
      <w:tabs>
        <w:tab w:val="clear" w:pos="9072"/>
        <w:tab w:val="right" w:pos="8505"/>
      </w:tabs>
      <w:rPr>
        <w:snapToGrid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36"/>
      <w:gridCol w:w="595"/>
      <w:gridCol w:w="3969"/>
    </w:tblGrid>
    <w:tr w:rsidR="00861045" w14:paraId="5E1F1199" w14:textId="77777777">
      <w:trPr>
        <w:cantSplit/>
        <w:trHeight w:hRule="exact" w:val="2408"/>
      </w:trPr>
      <w:tc>
        <w:tcPr>
          <w:tcW w:w="4536" w:type="dxa"/>
        </w:tcPr>
        <w:p w14:paraId="44D2BA94" w14:textId="77777777" w:rsidR="00861045" w:rsidRPr="00E30113" w:rsidRDefault="00861045" w:rsidP="00E30113">
          <w:pPr>
            <w:pStyle w:val="Abteilung"/>
            <w:spacing w:line="240" w:lineRule="atLeast"/>
            <w:rPr>
              <w:szCs w:val="18"/>
            </w:rPr>
          </w:pPr>
          <w:r>
            <w:rPr>
              <w:szCs w:val="18"/>
            </w:rPr>
            <w:t>Informationsdienst</w:t>
          </w:r>
          <w:r>
            <w:rPr>
              <w:szCs w:val="18"/>
            </w:rPr>
            <w:br/>
            <w:t xml:space="preserve">Erlacherhof, </w:t>
          </w:r>
          <w:proofErr w:type="spellStart"/>
          <w:r>
            <w:rPr>
              <w:szCs w:val="18"/>
            </w:rPr>
            <w:t>Junkerngasse</w:t>
          </w:r>
          <w:proofErr w:type="spellEnd"/>
          <w:r>
            <w:rPr>
              <w:szCs w:val="18"/>
            </w:rPr>
            <w:t xml:space="preserve"> 49</w:t>
          </w:r>
        </w:p>
        <w:p w14:paraId="634CA55E" w14:textId="77777777" w:rsidR="00861045" w:rsidRPr="00E30113" w:rsidRDefault="00861045" w:rsidP="00E30113">
          <w:pPr>
            <w:spacing w:line="240" w:lineRule="atLeast"/>
            <w:rPr>
              <w:sz w:val="18"/>
              <w:szCs w:val="18"/>
            </w:rPr>
          </w:pPr>
          <w:r>
            <w:rPr>
              <w:sz w:val="18"/>
              <w:szCs w:val="18"/>
            </w:rPr>
            <w:t>Postfach 3000</w:t>
          </w:r>
          <w:r w:rsidRPr="00E30113">
            <w:rPr>
              <w:sz w:val="18"/>
              <w:szCs w:val="18"/>
            </w:rPr>
            <w:t xml:space="preserve"> Bern</w:t>
          </w:r>
          <w:r>
            <w:rPr>
              <w:sz w:val="18"/>
              <w:szCs w:val="18"/>
            </w:rPr>
            <w:t xml:space="preserve"> 8</w:t>
          </w:r>
        </w:p>
        <w:p w14:paraId="0E70ECAE" w14:textId="77777777" w:rsidR="00861045" w:rsidRPr="00E30113" w:rsidRDefault="00861045" w:rsidP="00E30113">
          <w:pPr>
            <w:spacing w:line="240" w:lineRule="atLeast"/>
            <w:rPr>
              <w:sz w:val="18"/>
              <w:szCs w:val="18"/>
            </w:rPr>
          </w:pPr>
        </w:p>
        <w:p w14:paraId="1D348769" w14:textId="77777777" w:rsidR="00861045" w:rsidRPr="00E30113" w:rsidRDefault="00861045" w:rsidP="00E30113">
          <w:pPr>
            <w:spacing w:line="240" w:lineRule="atLeast"/>
            <w:rPr>
              <w:sz w:val="18"/>
              <w:szCs w:val="18"/>
            </w:rPr>
          </w:pPr>
          <w:r w:rsidRPr="00E30113">
            <w:rPr>
              <w:sz w:val="18"/>
              <w:szCs w:val="18"/>
            </w:rPr>
            <w:t xml:space="preserve">Telefon 031 321 </w:t>
          </w:r>
          <w:r>
            <w:rPr>
              <w:sz w:val="18"/>
              <w:szCs w:val="18"/>
            </w:rPr>
            <w:t>76 99</w:t>
          </w:r>
        </w:p>
        <w:p w14:paraId="033B8377" w14:textId="77777777" w:rsidR="00861045" w:rsidRPr="00120C4C" w:rsidRDefault="006946BF" w:rsidP="00E30113">
          <w:pPr>
            <w:spacing w:line="240" w:lineRule="atLeast"/>
            <w:rPr>
              <w:sz w:val="18"/>
              <w:szCs w:val="18"/>
            </w:rPr>
          </w:pPr>
          <w:hyperlink r:id="rId1" w:history="1">
            <w:r>
              <w:rPr>
                <w:rStyle w:val="Hyperlink"/>
                <w:sz w:val="18"/>
                <w:szCs w:val="18"/>
              </w:rPr>
              <w:t>kommunikation@bern.ch</w:t>
            </w:r>
          </w:hyperlink>
          <w:r w:rsidR="00861045" w:rsidRPr="00120C4C">
            <w:rPr>
              <w:sz w:val="18"/>
              <w:szCs w:val="18"/>
            </w:rPr>
            <w:t xml:space="preserve">, </w:t>
          </w:r>
          <w:hyperlink r:id="rId2" w:history="1">
            <w:r w:rsidR="00861045" w:rsidRPr="00120C4C">
              <w:rPr>
                <w:rStyle w:val="Hyperlink"/>
                <w:sz w:val="18"/>
                <w:szCs w:val="18"/>
              </w:rPr>
              <w:t>www.bern.ch</w:t>
            </w:r>
          </w:hyperlink>
        </w:p>
        <w:p w14:paraId="1D2F282D" w14:textId="77777777" w:rsidR="00861045" w:rsidRPr="00120C4C" w:rsidRDefault="00861045"/>
      </w:tc>
      <w:tc>
        <w:tcPr>
          <w:tcW w:w="595" w:type="dxa"/>
        </w:tcPr>
        <w:p w14:paraId="352505D1" w14:textId="77777777" w:rsidR="00861045" w:rsidRPr="00120C4C" w:rsidRDefault="00861045">
          <w:pPr>
            <w:rPr>
              <w:position w:val="-6"/>
            </w:rPr>
          </w:pPr>
        </w:p>
      </w:tc>
      <w:tc>
        <w:tcPr>
          <w:tcW w:w="3969" w:type="dxa"/>
        </w:tcPr>
        <w:p w14:paraId="685CE7A2" w14:textId="77777777" w:rsidR="00861045" w:rsidRDefault="00861045">
          <w:pPr>
            <w:pStyle w:val="StadtBern"/>
            <w:spacing w:before="400"/>
          </w:pPr>
          <w:r>
            <w:t xml:space="preserve">Stadt </w:t>
          </w:r>
          <w:smartTag w:uri="urn:schemas-microsoft-com:office:smarttags" w:element="PersonName">
            <w:r>
              <w:t>Bern</w:t>
            </w:r>
          </w:smartTag>
        </w:p>
        <w:p w14:paraId="18003049" w14:textId="77777777" w:rsidR="00861045" w:rsidRDefault="00861045">
          <w:pPr>
            <w:pStyle w:val="Direktion"/>
          </w:pPr>
          <w:r>
            <w:t>Gemeinderat</w:t>
          </w:r>
        </w:p>
        <w:p w14:paraId="433470EB" w14:textId="77777777" w:rsidR="00004878" w:rsidRDefault="00004878" w:rsidP="00004878">
          <w:pPr>
            <w:rPr>
              <w:spacing w:val="6"/>
              <w:sz w:val="18"/>
            </w:rPr>
          </w:pPr>
        </w:p>
        <w:p w14:paraId="4F2F2158" w14:textId="51D8A592" w:rsidR="00004878" w:rsidRPr="00004878" w:rsidRDefault="00004878" w:rsidP="00004878">
          <w:pPr>
            <w:rPr>
              <w:b/>
              <w:bCs/>
              <w:sz w:val="24"/>
              <w:szCs w:val="24"/>
            </w:rPr>
          </w:pPr>
          <w:r w:rsidRPr="00004878">
            <w:rPr>
              <w:b/>
              <w:bCs/>
              <w:color w:val="FF0000"/>
              <w:sz w:val="24"/>
              <w:szCs w:val="24"/>
            </w:rPr>
            <w:t xml:space="preserve">Versand: </w:t>
          </w:r>
          <w:r w:rsidRPr="00004878">
            <w:rPr>
              <w:b/>
              <w:bCs/>
              <w:color w:val="FF0000"/>
              <w:sz w:val="24"/>
              <w:szCs w:val="24"/>
            </w:rPr>
            <w:br/>
            <w:t>Montag, 9. Januar (koordiniert mit Start der Vernehmlassung)</w:t>
          </w:r>
        </w:p>
      </w:tc>
    </w:tr>
  </w:tbl>
  <w:p w14:paraId="68F2F23F" w14:textId="77777777" w:rsidR="00861045" w:rsidRDefault="004232D1">
    <w:pPr>
      <w:pStyle w:val="Kopfzeile"/>
      <w:rPr>
        <w:sz w:val="2"/>
      </w:rPr>
    </w:pPr>
    <w:r>
      <w:rPr>
        <w:noProof/>
        <w:position w:val="-6"/>
        <w:lang w:eastAsia="de-CH"/>
      </w:rPr>
      <w:drawing>
        <wp:anchor distT="0" distB="0" distL="114300" distR="114300" simplePos="0" relativeHeight="251658240" behindDoc="0" locked="0" layoutInCell="0" allowOverlap="1" wp14:anchorId="573F4BD4" wp14:editId="324CE92C">
          <wp:simplePos x="0" y="0"/>
          <wp:positionH relativeFrom="column">
            <wp:posOffset>2880360</wp:posOffset>
          </wp:positionH>
          <wp:positionV relativeFrom="paragraph">
            <wp:posOffset>-1541780</wp:posOffset>
          </wp:positionV>
          <wp:extent cx="269875" cy="434975"/>
          <wp:effectExtent l="0" t="0" r="0" b="3175"/>
          <wp:wrapNone/>
          <wp:docPr id="1" name="Bild 1" descr="logo_nu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r Bä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F228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79EDB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FDA63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26B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D4A8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EB3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4E2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5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4F3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58FC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6B1271"/>
    <w:multiLevelType w:val="hybridMultilevel"/>
    <w:tmpl w:val="112E4D90"/>
    <w:lvl w:ilvl="0" w:tplc="0D0E5684">
      <w:start w:val="2"/>
      <w:numFmt w:val="bullet"/>
      <w:lvlText w:val="-"/>
      <w:lvlJc w:val="left"/>
      <w:pPr>
        <w:tabs>
          <w:tab w:val="num" w:pos="360"/>
        </w:tabs>
        <w:ind w:left="360" w:hanging="360"/>
      </w:pPr>
      <w:rPr>
        <w:rFonts w:ascii="Times New Roman" w:hAnsi="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80408"/>
    <w:multiLevelType w:val="hybridMultilevel"/>
    <w:tmpl w:val="5BFEBD60"/>
    <w:lvl w:ilvl="0" w:tplc="0D0E5684">
      <w:start w:val="2"/>
      <w:numFmt w:val="bullet"/>
      <w:lvlText w:val="-"/>
      <w:lvlJc w:val="left"/>
      <w:pPr>
        <w:tabs>
          <w:tab w:val="num" w:pos="360"/>
        </w:tabs>
        <w:ind w:left="360" w:hanging="360"/>
      </w:pPr>
      <w:rPr>
        <w:rFonts w:ascii="Times New Roman" w:hAnsi="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354D7"/>
    <w:multiLevelType w:val="singleLevel"/>
    <w:tmpl w:val="EAB26ABA"/>
    <w:lvl w:ilvl="0">
      <w:numFmt w:val="bullet"/>
      <w:lvlText w:val="-"/>
      <w:lvlJc w:val="left"/>
      <w:pPr>
        <w:tabs>
          <w:tab w:val="num" w:pos="720"/>
        </w:tabs>
        <w:ind w:left="720" w:hanging="360"/>
      </w:pPr>
      <w:rPr>
        <w:rFonts w:ascii="Times New Roman" w:hAnsi="Times New Roman" w:hint="default"/>
      </w:rPr>
    </w:lvl>
  </w:abstractNum>
  <w:abstractNum w:abstractNumId="13" w15:restartNumberingAfterBreak="0">
    <w:nsid w:val="1939673C"/>
    <w:multiLevelType w:val="hybridMultilevel"/>
    <w:tmpl w:val="5E44B1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86142"/>
    <w:multiLevelType w:val="hybridMultilevel"/>
    <w:tmpl w:val="F73689E6"/>
    <w:lvl w:ilvl="0" w:tplc="4E103C8A">
      <w:numFmt w:val="bullet"/>
      <w:lvlText w:val="-"/>
      <w:lvlJc w:val="left"/>
      <w:pPr>
        <w:ind w:left="1140" w:hanging="360"/>
      </w:pPr>
      <w:rPr>
        <w:rFonts w:ascii="Arial" w:eastAsia="Times New Roman" w:hAnsi="Arial" w:cs="Arial" w:hint="default"/>
      </w:rPr>
    </w:lvl>
    <w:lvl w:ilvl="1" w:tplc="08070003" w:tentative="1">
      <w:start w:val="1"/>
      <w:numFmt w:val="bullet"/>
      <w:lvlText w:val="o"/>
      <w:lvlJc w:val="left"/>
      <w:pPr>
        <w:ind w:left="1860" w:hanging="360"/>
      </w:pPr>
      <w:rPr>
        <w:rFonts w:ascii="Courier New" w:hAnsi="Courier New" w:cs="Courier New" w:hint="default"/>
      </w:rPr>
    </w:lvl>
    <w:lvl w:ilvl="2" w:tplc="08070005" w:tentative="1">
      <w:start w:val="1"/>
      <w:numFmt w:val="bullet"/>
      <w:lvlText w:val=""/>
      <w:lvlJc w:val="left"/>
      <w:pPr>
        <w:ind w:left="2580" w:hanging="360"/>
      </w:pPr>
      <w:rPr>
        <w:rFonts w:ascii="Wingdings" w:hAnsi="Wingdings" w:hint="default"/>
      </w:rPr>
    </w:lvl>
    <w:lvl w:ilvl="3" w:tplc="08070001" w:tentative="1">
      <w:start w:val="1"/>
      <w:numFmt w:val="bullet"/>
      <w:lvlText w:val=""/>
      <w:lvlJc w:val="left"/>
      <w:pPr>
        <w:ind w:left="3300" w:hanging="360"/>
      </w:pPr>
      <w:rPr>
        <w:rFonts w:ascii="Symbol" w:hAnsi="Symbol" w:hint="default"/>
      </w:rPr>
    </w:lvl>
    <w:lvl w:ilvl="4" w:tplc="08070003" w:tentative="1">
      <w:start w:val="1"/>
      <w:numFmt w:val="bullet"/>
      <w:lvlText w:val="o"/>
      <w:lvlJc w:val="left"/>
      <w:pPr>
        <w:ind w:left="4020" w:hanging="360"/>
      </w:pPr>
      <w:rPr>
        <w:rFonts w:ascii="Courier New" w:hAnsi="Courier New" w:cs="Courier New" w:hint="default"/>
      </w:rPr>
    </w:lvl>
    <w:lvl w:ilvl="5" w:tplc="08070005" w:tentative="1">
      <w:start w:val="1"/>
      <w:numFmt w:val="bullet"/>
      <w:lvlText w:val=""/>
      <w:lvlJc w:val="left"/>
      <w:pPr>
        <w:ind w:left="4740" w:hanging="360"/>
      </w:pPr>
      <w:rPr>
        <w:rFonts w:ascii="Wingdings" w:hAnsi="Wingdings" w:hint="default"/>
      </w:rPr>
    </w:lvl>
    <w:lvl w:ilvl="6" w:tplc="08070001" w:tentative="1">
      <w:start w:val="1"/>
      <w:numFmt w:val="bullet"/>
      <w:lvlText w:val=""/>
      <w:lvlJc w:val="left"/>
      <w:pPr>
        <w:ind w:left="5460" w:hanging="360"/>
      </w:pPr>
      <w:rPr>
        <w:rFonts w:ascii="Symbol" w:hAnsi="Symbol" w:hint="default"/>
      </w:rPr>
    </w:lvl>
    <w:lvl w:ilvl="7" w:tplc="08070003" w:tentative="1">
      <w:start w:val="1"/>
      <w:numFmt w:val="bullet"/>
      <w:lvlText w:val="o"/>
      <w:lvlJc w:val="left"/>
      <w:pPr>
        <w:ind w:left="6180" w:hanging="360"/>
      </w:pPr>
      <w:rPr>
        <w:rFonts w:ascii="Courier New" w:hAnsi="Courier New" w:cs="Courier New" w:hint="default"/>
      </w:rPr>
    </w:lvl>
    <w:lvl w:ilvl="8" w:tplc="08070005" w:tentative="1">
      <w:start w:val="1"/>
      <w:numFmt w:val="bullet"/>
      <w:lvlText w:val=""/>
      <w:lvlJc w:val="left"/>
      <w:pPr>
        <w:ind w:left="6900" w:hanging="360"/>
      </w:pPr>
      <w:rPr>
        <w:rFonts w:ascii="Wingdings" w:hAnsi="Wingdings" w:hint="default"/>
      </w:rPr>
    </w:lvl>
  </w:abstractNum>
  <w:abstractNum w:abstractNumId="15" w15:restartNumberingAfterBreak="0">
    <w:nsid w:val="2B936B8C"/>
    <w:multiLevelType w:val="hybridMultilevel"/>
    <w:tmpl w:val="99BC2A6A"/>
    <w:lvl w:ilvl="0" w:tplc="FCD41A72">
      <w:start w:val="1"/>
      <w:numFmt w:val="decimal"/>
      <w:lvlText w:val="%1."/>
      <w:lvlJc w:val="left"/>
      <w:pPr>
        <w:tabs>
          <w:tab w:val="num" w:pos="780"/>
        </w:tabs>
        <w:ind w:left="780" w:hanging="420"/>
      </w:pPr>
      <w:rPr>
        <w:rFonts w:hint="default"/>
      </w:rPr>
    </w:lvl>
    <w:lvl w:ilvl="1" w:tplc="08070005">
      <w:start w:val="1"/>
      <w:numFmt w:val="bullet"/>
      <w:lvlText w:val=""/>
      <w:lvlJc w:val="left"/>
      <w:pPr>
        <w:tabs>
          <w:tab w:val="num" w:pos="1440"/>
        </w:tabs>
        <w:ind w:left="1440" w:hanging="360"/>
      </w:pPr>
      <w:rPr>
        <w:rFonts w:ascii="Wingdings" w:hAnsi="Wingdings"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510166BC"/>
    <w:multiLevelType w:val="hybridMultilevel"/>
    <w:tmpl w:val="F1A012E6"/>
    <w:lvl w:ilvl="0" w:tplc="08070001">
      <w:start w:val="1"/>
      <w:numFmt w:val="bullet"/>
      <w:lvlText w:val=""/>
      <w:lvlJc w:val="left"/>
      <w:pPr>
        <w:tabs>
          <w:tab w:val="num" w:pos="720"/>
        </w:tabs>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15:restartNumberingAfterBreak="0">
    <w:nsid w:val="5D2E014C"/>
    <w:multiLevelType w:val="hybridMultilevel"/>
    <w:tmpl w:val="7E866E62"/>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6D9B196D"/>
    <w:multiLevelType w:val="hybridMultilevel"/>
    <w:tmpl w:val="4648ACA2"/>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B732F"/>
    <w:multiLevelType w:val="hybridMultilevel"/>
    <w:tmpl w:val="8B42DF34"/>
    <w:lvl w:ilvl="0" w:tplc="44D061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08910F8"/>
    <w:multiLevelType w:val="hybridMultilevel"/>
    <w:tmpl w:val="39A01998"/>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num w:numId="1" w16cid:durableId="243105497">
    <w:abstractNumId w:val="9"/>
  </w:num>
  <w:num w:numId="2" w16cid:durableId="1398941583">
    <w:abstractNumId w:val="7"/>
  </w:num>
  <w:num w:numId="3" w16cid:durableId="997340030">
    <w:abstractNumId w:val="6"/>
  </w:num>
  <w:num w:numId="4" w16cid:durableId="2114669029">
    <w:abstractNumId w:val="5"/>
  </w:num>
  <w:num w:numId="5" w16cid:durableId="2022854188">
    <w:abstractNumId w:val="4"/>
  </w:num>
  <w:num w:numId="6" w16cid:durableId="1550993500">
    <w:abstractNumId w:val="8"/>
  </w:num>
  <w:num w:numId="7" w16cid:durableId="1222671575">
    <w:abstractNumId w:val="3"/>
  </w:num>
  <w:num w:numId="8" w16cid:durableId="1772817948">
    <w:abstractNumId w:val="2"/>
  </w:num>
  <w:num w:numId="9" w16cid:durableId="68424830">
    <w:abstractNumId w:val="1"/>
  </w:num>
  <w:num w:numId="10" w16cid:durableId="1415274372">
    <w:abstractNumId w:val="0"/>
  </w:num>
  <w:num w:numId="11" w16cid:durableId="450244643">
    <w:abstractNumId w:val="12"/>
  </w:num>
  <w:num w:numId="12" w16cid:durableId="826629471">
    <w:abstractNumId w:val="10"/>
  </w:num>
  <w:num w:numId="13" w16cid:durableId="1338193608">
    <w:abstractNumId w:val="11"/>
  </w:num>
  <w:num w:numId="14" w16cid:durableId="499781203">
    <w:abstractNumId w:val="13"/>
  </w:num>
  <w:num w:numId="15" w16cid:durableId="6869527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532424">
    <w:abstractNumId w:val="17"/>
  </w:num>
  <w:num w:numId="17" w16cid:durableId="595947349">
    <w:abstractNumId w:val="18"/>
  </w:num>
  <w:num w:numId="18" w16cid:durableId="1285573688">
    <w:abstractNumId w:val="15"/>
  </w:num>
  <w:num w:numId="19" w16cid:durableId="697779443">
    <w:abstractNumId w:val="20"/>
  </w:num>
  <w:num w:numId="20" w16cid:durableId="29182798">
    <w:abstractNumId w:val="14"/>
  </w:num>
  <w:num w:numId="21" w16cid:durableId="11983560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04"/>
    <w:rsid w:val="00004878"/>
    <w:rsid w:val="0001233B"/>
    <w:rsid w:val="00022AA7"/>
    <w:rsid w:val="000240D3"/>
    <w:rsid w:val="00035888"/>
    <w:rsid w:val="00041F96"/>
    <w:rsid w:val="00063C9B"/>
    <w:rsid w:val="00073559"/>
    <w:rsid w:val="00073767"/>
    <w:rsid w:val="00074C59"/>
    <w:rsid w:val="00081DFF"/>
    <w:rsid w:val="00085231"/>
    <w:rsid w:val="00086EAA"/>
    <w:rsid w:val="00092C52"/>
    <w:rsid w:val="00096738"/>
    <w:rsid w:val="000A5198"/>
    <w:rsid w:val="000B4A90"/>
    <w:rsid w:val="000B6304"/>
    <w:rsid w:val="000C73EB"/>
    <w:rsid w:val="000F7870"/>
    <w:rsid w:val="00104FF5"/>
    <w:rsid w:val="001127E1"/>
    <w:rsid w:val="00120C4C"/>
    <w:rsid w:val="00125BEE"/>
    <w:rsid w:val="00132D7A"/>
    <w:rsid w:val="00143382"/>
    <w:rsid w:val="001462B2"/>
    <w:rsid w:val="00147D2A"/>
    <w:rsid w:val="00152A9E"/>
    <w:rsid w:val="001534AE"/>
    <w:rsid w:val="001535BD"/>
    <w:rsid w:val="0015435B"/>
    <w:rsid w:val="0016716A"/>
    <w:rsid w:val="001723EA"/>
    <w:rsid w:val="00181752"/>
    <w:rsid w:val="001830C3"/>
    <w:rsid w:val="00185B00"/>
    <w:rsid w:val="00190A80"/>
    <w:rsid w:val="00192F46"/>
    <w:rsid w:val="00194553"/>
    <w:rsid w:val="001A7068"/>
    <w:rsid w:val="001B10B7"/>
    <w:rsid w:val="001B304B"/>
    <w:rsid w:val="001B4B29"/>
    <w:rsid w:val="001C7B68"/>
    <w:rsid w:val="001D0F38"/>
    <w:rsid w:val="001E4808"/>
    <w:rsid w:val="001E66DF"/>
    <w:rsid w:val="00202EA0"/>
    <w:rsid w:val="0020432A"/>
    <w:rsid w:val="002242C3"/>
    <w:rsid w:val="0023587B"/>
    <w:rsid w:val="00241079"/>
    <w:rsid w:val="002431A1"/>
    <w:rsid w:val="0024496D"/>
    <w:rsid w:val="002512F4"/>
    <w:rsid w:val="00257DB2"/>
    <w:rsid w:val="0026232A"/>
    <w:rsid w:val="00265676"/>
    <w:rsid w:val="00277470"/>
    <w:rsid w:val="00277886"/>
    <w:rsid w:val="00282ABD"/>
    <w:rsid w:val="0028640A"/>
    <w:rsid w:val="00297E10"/>
    <w:rsid w:val="002A40B2"/>
    <w:rsid w:val="002A7A1E"/>
    <w:rsid w:val="002D27FA"/>
    <w:rsid w:val="002F6440"/>
    <w:rsid w:val="00314A25"/>
    <w:rsid w:val="003220F3"/>
    <w:rsid w:val="00326240"/>
    <w:rsid w:val="0034699B"/>
    <w:rsid w:val="00352FB1"/>
    <w:rsid w:val="00353A36"/>
    <w:rsid w:val="0036169F"/>
    <w:rsid w:val="00365920"/>
    <w:rsid w:val="00373EDE"/>
    <w:rsid w:val="003936C0"/>
    <w:rsid w:val="00396571"/>
    <w:rsid w:val="003966B4"/>
    <w:rsid w:val="003A4C4C"/>
    <w:rsid w:val="003B67CD"/>
    <w:rsid w:val="003C3CED"/>
    <w:rsid w:val="003E0211"/>
    <w:rsid w:val="003E3CF7"/>
    <w:rsid w:val="0041389E"/>
    <w:rsid w:val="00417489"/>
    <w:rsid w:val="004232D1"/>
    <w:rsid w:val="00430E6F"/>
    <w:rsid w:val="00437C57"/>
    <w:rsid w:val="00452A9B"/>
    <w:rsid w:val="00457124"/>
    <w:rsid w:val="00466F5C"/>
    <w:rsid w:val="00475C7C"/>
    <w:rsid w:val="004834B8"/>
    <w:rsid w:val="004859D7"/>
    <w:rsid w:val="00493DFB"/>
    <w:rsid w:val="004A49EF"/>
    <w:rsid w:val="004B3ED5"/>
    <w:rsid w:val="004D40A6"/>
    <w:rsid w:val="004D55AE"/>
    <w:rsid w:val="004E3F07"/>
    <w:rsid w:val="0052070F"/>
    <w:rsid w:val="005315E4"/>
    <w:rsid w:val="0053345E"/>
    <w:rsid w:val="005430C0"/>
    <w:rsid w:val="0054381D"/>
    <w:rsid w:val="00543E6C"/>
    <w:rsid w:val="005648FA"/>
    <w:rsid w:val="00567445"/>
    <w:rsid w:val="0059347B"/>
    <w:rsid w:val="005A4C82"/>
    <w:rsid w:val="005B6E6B"/>
    <w:rsid w:val="005C4094"/>
    <w:rsid w:val="005E11E9"/>
    <w:rsid w:val="0061427F"/>
    <w:rsid w:val="0062329E"/>
    <w:rsid w:val="006523E0"/>
    <w:rsid w:val="006569E0"/>
    <w:rsid w:val="00662DA8"/>
    <w:rsid w:val="006655C8"/>
    <w:rsid w:val="006740D4"/>
    <w:rsid w:val="006821C8"/>
    <w:rsid w:val="00686EF5"/>
    <w:rsid w:val="006904A1"/>
    <w:rsid w:val="006946BF"/>
    <w:rsid w:val="006D1687"/>
    <w:rsid w:val="006D46F2"/>
    <w:rsid w:val="006D670C"/>
    <w:rsid w:val="006E1EDB"/>
    <w:rsid w:val="007150EF"/>
    <w:rsid w:val="007223CA"/>
    <w:rsid w:val="00722AEA"/>
    <w:rsid w:val="007264BB"/>
    <w:rsid w:val="0073528D"/>
    <w:rsid w:val="0075406B"/>
    <w:rsid w:val="007617F7"/>
    <w:rsid w:val="0079474C"/>
    <w:rsid w:val="00797F43"/>
    <w:rsid w:val="007A3E56"/>
    <w:rsid w:val="007B335B"/>
    <w:rsid w:val="007B38A3"/>
    <w:rsid w:val="007D4229"/>
    <w:rsid w:val="007E2F8E"/>
    <w:rsid w:val="007E678C"/>
    <w:rsid w:val="008326FF"/>
    <w:rsid w:val="00836B4B"/>
    <w:rsid w:val="00837FA7"/>
    <w:rsid w:val="0085664E"/>
    <w:rsid w:val="00861045"/>
    <w:rsid w:val="008908A0"/>
    <w:rsid w:val="00896483"/>
    <w:rsid w:val="008A4836"/>
    <w:rsid w:val="008B5E63"/>
    <w:rsid w:val="008D48D5"/>
    <w:rsid w:val="008E4789"/>
    <w:rsid w:val="008E7700"/>
    <w:rsid w:val="009071FA"/>
    <w:rsid w:val="00907EF9"/>
    <w:rsid w:val="00910D82"/>
    <w:rsid w:val="009275EA"/>
    <w:rsid w:val="00927D93"/>
    <w:rsid w:val="009456B8"/>
    <w:rsid w:val="00947108"/>
    <w:rsid w:val="009521B5"/>
    <w:rsid w:val="009535CC"/>
    <w:rsid w:val="00955D47"/>
    <w:rsid w:val="009605C0"/>
    <w:rsid w:val="0096200A"/>
    <w:rsid w:val="009729B3"/>
    <w:rsid w:val="009746E6"/>
    <w:rsid w:val="00982C2E"/>
    <w:rsid w:val="00991CDE"/>
    <w:rsid w:val="009B035B"/>
    <w:rsid w:val="009C16EB"/>
    <w:rsid w:val="009C36B8"/>
    <w:rsid w:val="009C43BD"/>
    <w:rsid w:val="009C59AE"/>
    <w:rsid w:val="009C7EED"/>
    <w:rsid w:val="009D1BA3"/>
    <w:rsid w:val="009D71D6"/>
    <w:rsid w:val="009D7BC6"/>
    <w:rsid w:val="009E1744"/>
    <w:rsid w:val="00A317C7"/>
    <w:rsid w:val="00A37041"/>
    <w:rsid w:val="00A45C0B"/>
    <w:rsid w:val="00A90AD2"/>
    <w:rsid w:val="00A93071"/>
    <w:rsid w:val="00A934F5"/>
    <w:rsid w:val="00AE1BB2"/>
    <w:rsid w:val="00AE708F"/>
    <w:rsid w:val="00AF1C6F"/>
    <w:rsid w:val="00AF769C"/>
    <w:rsid w:val="00B16D95"/>
    <w:rsid w:val="00B25A42"/>
    <w:rsid w:val="00B34E0E"/>
    <w:rsid w:val="00B351B3"/>
    <w:rsid w:val="00B40008"/>
    <w:rsid w:val="00B4424B"/>
    <w:rsid w:val="00B51309"/>
    <w:rsid w:val="00B72132"/>
    <w:rsid w:val="00B765F4"/>
    <w:rsid w:val="00B810E1"/>
    <w:rsid w:val="00BA0D3D"/>
    <w:rsid w:val="00BA3C5F"/>
    <w:rsid w:val="00BA446E"/>
    <w:rsid w:val="00BA77A5"/>
    <w:rsid w:val="00BB007C"/>
    <w:rsid w:val="00BC303A"/>
    <w:rsid w:val="00BE0E5B"/>
    <w:rsid w:val="00C01DC4"/>
    <w:rsid w:val="00C023EA"/>
    <w:rsid w:val="00C0621A"/>
    <w:rsid w:val="00C15498"/>
    <w:rsid w:val="00C25AE9"/>
    <w:rsid w:val="00C2663B"/>
    <w:rsid w:val="00C46801"/>
    <w:rsid w:val="00C6220D"/>
    <w:rsid w:val="00C629F2"/>
    <w:rsid w:val="00C65220"/>
    <w:rsid w:val="00C67E7B"/>
    <w:rsid w:val="00C7398B"/>
    <w:rsid w:val="00C96144"/>
    <w:rsid w:val="00C97B46"/>
    <w:rsid w:val="00CA1C56"/>
    <w:rsid w:val="00CA2994"/>
    <w:rsid w:val="00CB4136"/>
    <w:rsid w:val="00CC0990"/>
    <w:rsid w:val="00CD2DF0"/>
    <w:rsid w:val="00CF4626"/>
    <w:rsid w:val="00D047E8"/>
    <w:rsid w:val="00D06E4C"/>
    <w:rsid w:val="00D07E20"/>
    <w:rsid w:val="00D267B0"/>
    <w:rsid w:val="00D452A8"/>
    <w:rsid w:val="00D46599"/>
    <w:rsid w:val="00D46C59"/>
    <w:rsid w:val="00D94856"/>
    <w:rsid w:val="00DA335E"/>
    <w:rsid w:val="00DB7BCD"/>
    <w:rsid w:val="00DC1FB5"/>
    <w:rsid w:val="00DC2874"/>
    <w:rsid w:val="00DC30F1"/>
    <w:rsid w:val="00DC46BB"/>
    <w:rsid w:val="00DC62EE"/>
    <w:rsid w:val="00DE3D96"/>
    <w:rsid w:val="00DE59F8"/>
    <w:rsid w:val="00DF5A80"/>
    <w:rsid w:val="00E00E66"/>
    <w:rsid w:val="00E03C0B"/>
    <w:rsid w:val="00E11F95"/>
    <w:rsid w:val="00E22D0D"/>
    <w:rsid w:val="00E232B6"/>
    <w:rsid w:val="00E245A7"/>
    <w:rsid w:val="00E30113"/>
    <w:rsid w:val="00E53CD3"/>
    <w:rsid w:val="00E546B1"/>
    <w:rsid w:val="00E57586"/>
    <w:rsid w:val="00E616F8"/>
    <w:rsid w:val="00E62276"/>
    <w:rsid w:val="00E62615"/>
    <w:rsid w:val="00E64EDD"/>
    <w:rsid w:val="00E82CAC"/>
    <w:rsid w:val="00E83886"/>
    <w:rsid w:val="00E862C6"/>
    <w:rsid w:val="00E97380"/>
    <w:rsid w:val="00EA483D"/>
    <w:rsid w:val="00EC47DB"/>
    <w:rsid w:val="00EC5CC3"/>
    <w:rsid w:val="00EE0471"/>
    <w:rsid w:val="00EF08CB"/>
    <w:rsid w:val="00F11C0F"/>
    <w:rsid w:val="00F150E7"/>
    <w:rsid w:val="00F2089F"/>
    <w:rsid w:val="00F327D1"/>
    <w:rsid w:val="00F4529F"/>
    <w:rsid w:val="00F461A3"/>
    <w:rsid w:val="00F522E7"/>
    <w:rsid w:val="00F6021E"/>
    <w:rsid w:val="00F643E9"/>
    <w:rsid w:val="00F7325A"/>
    <w:rsid w:val="00F94C5C"/>
    <w:rsid w:val="00FB60E2"/>
    <w:rsid w:val="00FC06F0"/>
    <w:rsid w:val="00FC31EE"/>
    <w:rsid w:val="00FC5FC8"/>
    <w:rsid w:val="00FF03C9"/>
    <w:rsid w:val="00FF096C"/>
    <w:rsid w:val="085D00F3"/>
    <w:rsid w:val="0AF9E4B7"/>
    <w:rsid w:val="0B1EF820"/>
    <w:rsid w:val="0C0885CF"/>
    <w:rsid w:val="1164BD82"/>
    <w:rsid w:val="16F18EF5"/>
    <w:rsid w:val="20C32E97"/>
    <w:rsid w:val="238D5218"/>
    <w:rsid w:val="25D43526"/>
    <w:rsid w:val="2A7716A7"/>
    <w:rsid w:val="2E15B7FB"/>
    <w:rsid w:val="32395C2B"/>
    <w:rsid w:val="371726D2"/>
    <w:rsid w:val="380AB6E1"/>
    <w:rsid w:val="424CD846"/>
    <w:rsid w:val="44EFA716"/>
    <w:rsid w:val="45F53194"/>
    <w:rsid w:val="4A83F396"/>
    <w:rsid w:val="4EAA657D"/>
    <w:rsid w:val="511D7EC1"/>
    <w:rsid w:val="5702F6DD"/>
    <w:rsid w:val="57119357"/>
    <w:rsid w:val="58B7722A"/>
    <w:rsid w:val="59AA0EB1"/>
    <w:rsid w:val="5DCE6E8A"/>
    <w:rsid w:val="5EFB9C77"/>
    <w:rsid w:val="65E612AE"/>
    <w:rsid w:val="6B71B166"/>
    <w:rsid w:val="6EB43984"/>
    <w:rsid w:val="74971672"/>
    <w:rsid w:val="74C416D0"/>
    <w:rsid w:val="7984AC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CE6E250"/>
  <w15:docId w15:val="{03E11340-B097-4637-8AE6-29681DC8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spacing w:before="360" w:line="240" w:lineRule="exact"/>
      <w:outlineLvl w:val="0"/>
    </w:pPr>
    <w:rPr>
      <w:b/>
      <w:spacing w:val="6"/>
      <w:sz w:val="1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Gruformel">
    <w:name w:val="Closing"/>
    <w:basedOn w:val="Text"/>
    <w:pPr>
      <w:ind w:left="4252"/>
    </w:pPr>
  </w:style>
  <w:style w:type="paragraph" w:styleId="Fuzeile">
    <w:name w:val="footer"/>
    <w:basedOn w:val="Standard"/>
    <w:pPr>
      <w:tabs>
        <w:tab w:val="center" w:pos="4536"/>
        <w:tab w:val="right" w:pos="9072"/>
      </w:tabs>
      <w:spacing w:line="240" w:lineRule="atLeast"/>
    </w:pPr>
    <w:rPr>
      <w:spacing w:val="6"/>
      <w:sz w:val="18"/>
    </w:rPr>
  </w:style>
  <w:style w:type="character" w:styleId="Hyperlink">
    <w:name w:val="Hyperlink"/>
    <w:basedOn w:val="Absatz-Standardschriftart"/>
    <w:rPr>
      <w:color w:val="0000FF"/>
      <w:u w:val="single"/>
    </w:rPr>
  </w:style>
  <w:style w:type="paragraph" w:customStyle="1" w:styleId="Absender">
    <w:name w:val="Absender"/>
    <w:basedOn w:val="Standard"/>
    <w:pPr>
      <w:spacing w:line="240" w:lineRule="atLeast"/>
    </w:pPr>
    <w:rPr>
      <w:spacing w:val="6"/>
      <w:sz w:val="18"/>
    </w:rPr>
  </w:style>
  <w:style w:type="paragraph" w:customStyle="1" w:styleId="Text">
    <w:name w:val="Text"/>
    <w:basedOn w:val="Standard"/>
    <w:link w:val="TextChar"/>
    <w:pPr>
      <w:spacing w:line="280" w:lineRule="atLeast"/>
    </w:pPr>
    <w:rPr>
      <w:spacing w:val="8"/>
    </w:rPr>
  </w:style>
  <w:style w:type="paragraph" w:customStyle="1" w:styleId="Direktion">
    <w:name w:val="Direktion"/>
    <w:basedOn w:val="Standard"/>
    <w:pPr>
      <w:spacing w:line="240" w:lineRule="atLeast"/>
    </w:pPr>
    <w:rPr>
      <w:spacing w:val="6"/>
      <w:sz w:val="18"/>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b/>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00" w:hanging="200"/>
    </w:pPr>
  </w:style>
  <w:style w:type="paragraph" w:customStyle="1" w:styleId="StadtBern">
    <w:name w:val="Stadt Bern"/>
    <w:basedOn w:val="berschrift1"/>
  </w:style>
  <w:style w:type="paragraph" w:customStyle="1" w:styleId="Betreff">
    <w:name w:val="Betreff"/>
    <w:basedOn w:val="Text"/>
    <w:next w:val="Text"/>
    <w:rPr>
      <w:b/>
    </w:rPr>
  </w:style>
  <w:style w:type="paragraph" w:customStyle="1" w:styleId="Abteilung">
    <w:name w:val="Abteilung"/>
    <w:basedOn w:val="StadtBern"/>
    <w:next w:val="Standard"/>
    <w:pPr>
      <w:spacing w:before="640"/>
    </w:pPr>
    <w:rPr>
      <w:b w:val="0"/>
    </w:rPr>
  </w:style>
  <w:style w:type="paragraph" w:styleId="Sprechblasentext">
    <w:name w:val="Balloon Text"/>
    <w:basedOn w:val="Standard"/>
    <w:semiHidden/>
    <w:rsid w:val="000F7870"/>
    <w:rPr>
      <w:rFonts w:ascii="Tahoma" w:hAnsi="Tahoma" w:cs="Tahoma"/>
      <w:sz w:val="16"/>
      <w:szCs w:val="16"/>
    </w:rPr>
  </w:style>
  <w:style w:type="character" w:styleId="Kommentarzeichen">
    <w:name w:val="annotation reference"/>
    <w:basedOn w:val="Absatz-Standardschriftart"/>
    <w:semiHidden/>
    <w:rsid w:val="009746E6"/>
    <w:rPr>
      <w:sz w:val="16"/>
      <w:szCs w:val="16"/>
    </w:rPr>
  </w:style>
  <w:style w:type="paragraph" w:styleId="Kommentarthema">
    <w:name w:val="annotation subject"/>
    <w:basedOn w:val="Kommentartext"/>
    <w:next w:val="Kommentartext"/>
    <w:semiHidden/>
    <w:rsid w:val="009746E6"/>
    <w:rPr>
      <w:b/>
      <w:bCs/>
    </w:rPr>
  </w:style>
  <w:style w:type="character" w:customStyle="1" w:styleId="TextChar">
    <w:name w:val="Text Char"/>
    <w:link w:val="Text"/>
    <w:locked/>
    <w:rsid w:val="006523E0"/>
    <w:rPr>
      <w:rFonts w:ascii="Arial" w:hAnsi="Arial"/>
      <w:spacing w:val="8"/>
      <w:lang w:eastAsia="de-DE"/>
    </w:rPr>
  </w:style>
  <w:style w:type="paragraph" w:styleId="berarbeitung">
    <w:name w:val="Revision"/>
    <w:hidden/>
    <w:uiPriority w:val="99"/>
    <w:semiHidden/>
    <w:rsid w:val="00E57586"/>
    <w:rPr>
      <w:rFonts w:ascii="Arial" w:hAnsi="Arial"/>
      <w:lang w:eastAsia="de-DE"/>
    </w:rPr>
  </w:style>
  <w:style w:type="character" w:styleId="NichtaufgelsteErwhnung">
    <w:name w:val="Unresolved Mention"/>
    <w:basedOn w:val="Absatz-Standardschriftart"/>
    <w:uiPriority w:val="99"/>
    <w:semiHidden/>
    <w:unhideWhenUsed/>
    <w:rsid w:val="00910D82"/>
    <w:rPr>
      <w:color w:val="605E5C"/>
      <w:shd w:val="clear" w:color="auto" w:fill="E1DFDD"/>
    </w:rPr>
  </w:style>
  <w:style w:type="table" w:styleId="Tabellenraster">
    <w:name w:val="Table Grid"/>
    <w:basedOn w:val="NormaleTabelle"/>
    <w:rsid w:val="0068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90A80"/>
    <w:pPr>
      <w:ind w:left="720"/>
      <w:contextualSpacing/>
    </w:pPr>
  </w:style>
  <w:style w:type="character" w:styleId="BesuchterLink">
    <w:name w:val="FollowedHyperlink"/>
    <w:basedOn w:val="Absatz-Standardschriftart"/>
    <w:semiHidden/>
    <w:unhideWhenUsed/>
    <w:rsid w:val="00DE5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4432">
      <w:bodyDiv w:val="1"/>
      <w:marLeft w:val="0"/>
      <w:marRight w:val="0"/>
      <w:marTop w:val="0"/>
      <w:marBottom w:val="0"/>
      <w:divBdr>
        <w:top w:val="none" w:sz="0" w:space="0" w:color="auto"/>
        <w:left w:val="none" w:sz="0" w:space="0" w:color="auto"/>
        <w:bottom w:val="none" w:sz="0" w:space="0" w:color="auto"/>
        <w:right w:val="none" w:sz="0" w:space="0" w:color="auto"/>
      </w:divBdr>
    </w:div>
    <w:div w:id="1558319570">
      <w:bodyDiv w:val="1"/>
      <w:marLeft w:val="0"/>
      <w:marRight w:val="0"/>
      <w:marTop w:val="0"/>
      <w:marBottom w:val="0"/>
      <w:divBdr>
        <w:top w:val="none" w:sz="0" w:space="0" w:color="auto"/>
        <w:left w:val="none" w:sz="0" w:space="0" w:color="auto"/>
        <w:bottom w:val="none" w:sz="0" w:space="0" w:color="auto"/>
        <w:right w:val="none" w:sz="0" w:space="0" w:color="auto"/>
      </w:divBdr>
    </w:div>
    <w:div w:id="1562786213">
      <w:bodyDiv w:val="1"/>
      <w:marLeft w:val="0"/>
      <w:marRight w:val="0"/>
      <w:marTop w:val="0"/>
      <w:marBottom w:val="0"/>
      <w:divBdr>
        <w:top w:val="none" w:sz="0" w:space="0" w:color="auto"/>
        <w:left w:val="none" w:sz="0" w:space="0" w:color="auto"/>
        <w:bottom w:val="none" w:sz="0" w:space="0" w:color="auto"/>
        <w:right w:val="none" w:sz="0" w:space="0" w:color="auto"/>
      </w:divBdr>
    </w:div>
    <w:div w:id="190664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en.mesman@bern.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ias.aebischer@bern.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n.ch/politik-und-verwaltung/gemeinderat/vernehmlassungen-des-gemeindera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bern.ch" TargetMode="External"/><Relationship Id="rId1" Type="http://schemas.openxmlformats.org/officeDocument/2006/relationships/hyperlink" Target="mailto:kommunikation@ber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CBU\Downloads\MM_Gemeinderat%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3dc44-7f11-4df4-9cc7-aabbcb6930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9237F660D93A94584B05787D7B30B89" ma:contentTypeVersion="11" ma:contentTypeDescription="Ein neues Dokument erstellen." ma:contentTypeScope="" ma:versionID="9ec5dbe029abf8a67bba97dcaf21b9f5">
  <xsd:schema xmlns:xsd="http://www.w3.org/2001/XMLSchema" xmlns:xs="http://www.w3.org/2001/XMLSchema" xmlns:p="http://schemas.microsoft.com/office/2006/metadata/properties" xmlns:ns2="3b83dc44-7f11-4df4-9cc7-aabbcb693021" targetNamespace="http://schemas.microsoft.com/office/2006/metadata/properties" ma:root="true" ma:fieldsID="c2769bffe78f617770285aa49f108cb8" ns2:_="">
    <xsd:import namespace="3b83dc44-7f11-4df4-9cc7-aabbcb693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3dc44-7f11-4df4-9cc7-aabbcb693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F5755-BCBE-4A34-86B4-7707DBEE85BB}">
  <ds:schemaRefs>
    <ds:schemaRef ds:uri="http://schemas.microsoft.com/office/2006/metadata/properties"/>
    <ds:schemaRef ds:uri="http://schemas.microsoft.com/office/infopath/2007/PartnerControls"/>
    <ds:schemaRef ds:uri="3b83dc44-7f11-4df4-9cc7-aabbcb693021"/>
  </ds:schemaRefs>
</ds:datastoreItem>
</file>

<file path=customXml/itemProps2.xml><?xml version="1.0" encoding="utf-8"?>
<ds:datastoreItem xmlns:ds="http://schemas.openxmlformats.org/officeDocument/2006/customXml" ds:itemID="{EEBD6DD3-F10C-466B-A680-71F955696C34}">
  <ds:schemaRefs>
    <ds:schemaRef ds:uri="http://schemas.openxmlformats.org/officeDocument/2006/bibliography"/>
  </ds:schemaRefs>
</ds:datastoreItem>
</file>

<file path=customXml/itemProps3.xml><?xml version="1.0" encoding="utf-8"?>
<ds:datastoreItem xmlns:ds="http://schemas.openxmlformats.org/officeDocument/2006/customXml" ds:itemID="{163AE34E-97FE-4DF6-BEF9-35061FCE772C}">
  <ds:schemaRefs>
    <ds:schemaRef ds:uri="http://schemas.microsoft.com/sharepoint/v3/contenttype/forms"/>
  </ds:schemaRefs>
</ds:datastoreItem>
</file>

<file path=customXml/itemProps4.xml><?xml version="1.0" encoding="utf-8"?>
<ds:datastoreItem xmlns:ds="http://schemas.openxmlformats.org/officeDocument/2006/customXml" ds:itemID="{761EDE4E-F961-405E-9E06-3A07D460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3dc44-7f11-4df4-9cc7-aabbcb693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removed="0"/>
</clbl:labelList>
</file>

<file path=docProps/app.xml><?xml version="1.0" encoding="utf-8"?>
<Properties xmlns="http://schemas.openxmlformats.org/officeDocument/2006/extended-properties" xmlns:vt="http://schemas.openxmlformats.org/officeDocument/2006/docPropsVTypes">
  <Template>MM_Gemeinderat (2)</Template>
  <TotalTime>0</TotalTime>
  <Pages>3</Pages>
  <Words>644</Words>
  <Characters>4060</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Erlacherhof, Junkerngasse 49</vt:lpstr>
    </vt:vector>
  </TitlesOfParts>
  <Company>Stadtverwaltung Bern</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Erlacherhof, Junkerngasse 49</dc:title>
  <dc:subject/>
  <dc:creator>Bonati Lorenzo</dc:creator>
  <cp:keywords/>
  <cp:lastModifiedBy>Meier Sebastian, GuB INF</cp:lastModifiedBy>
  <cp:revision>2</cp:revision>
  <cp:lastPrinted>2006-04-27T19:58:00Z</cp:lastPrinted>
  <dcterms:created xsi:type="dcterms:W3CDTF">2026-02-02T14:49:00Z</dcterms:created>
  <dcterms:modified xsi:type="dcterms:W3CDTF">2026-02-02T14:49:00Z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0x01010089237F660D93A94584B05787D7B30B89</vt:lpwstr>
  </property>
</Properties>
</file>