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BATabellenrasterohneRahmenlinien"/>
        <w:tblW w:w="0" w:type="auto"/>
        <w:tblLook w:val="04A0" w:firstRow="1" w:lastRow="0" w:firstColumn="1" w:lastColumn="0" w:noHBand="0" w:noVBand="1"/>
      </w:tblPr>
      <w:tblGrid>
        <w:gridCol w:w="1560"/>
        <w:gridCol w:w="425"/>
        <w:gridCol w:w="6519"/>
      </w:tblGrid>
      <w:tr>
        <w:trPr/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Exemplar</w:t>
            </w:r>
          </w:p>
        </w:tc>
        <w:sdt>
          <w:sdtPr>
            <w:rPr/>
            <w:id w:val="4904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5"/>
                <w:tcBorders/>
              </w:tcPr>
              <w:p>
                <w:pPr>
                  <w:spacing/>
                  <w:rPr/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6519"/>
            <w:tcBorders/>
          </w:tcPr>
          <w:p>
            <w:pPr>
              <w:spacing/>
              <w:rPr/>
            </w:pPr>
            <w:r>
              <w:rPr/>
              <w:t xml:space="preserve">Tiefbau Stadt Bern</w:t>
            </w:r>
          </w:p>
        </w:tc>
      </w:tr>
      <w:tr>
        <w:trPr/>
        <w:tc>
          <w:tcPr>
            <w:tcW w:type="dxa" w:w="1560"/>
            <w:tcBorders/>
          </w:tcPr>
          <w:p>
            <w:pPr>
              <w:spacing/>
              <w:rPr/>
            </w:pPr>
          </w:p>
        </w:tc>
        <w:sdt>
          <w:sdtPr>
            <w:rPr>
              <w:rFonts w:ascii="MS Gothic" w:hAnsi="MS Gothic" w:eastAsia="MS Gothic" w:hint="eastAsia"/>
            </w:rPr>
            <w:id w:val="132115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5"/>
                <w:tcBorders/>
              </w:tcPr>
              <w:p>
                <w:pPr>
                  <w:spacing/>
                  <w:rPr>
                    <w:rFonts w:ascii="MS Gothic" w:hAnsi="MS Gothic" w:eastAsia="MS Gothic"/>
                  </w:rPr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6519"/>
            <w:tcBorders/>
          </w:tcPr>
          <w:p>
            <w:pPr>
              <w:spacing/>
              <w:rPr/>
            </w:pPr>
            <w:r>
              <w:rPr/>
              <w:t xml:space="preserve">Liefer</w:t>
            </w:r>
            <w:r>
              <w:rPr/>
              <w:t xml:space="preserve">- Montage</w:t>
            </w:r>
            <w:r>
              <w:rPr/>
              <w:t xml:space="preserve">firma</w:t>
            </w:r>
          </w:p>
        </w:tc>
      </w:tr>
      <w:tr>
        <w:trPr/>
        <w:tc>
          <w:tcPr>
            <w:tcW w:type="dxa" w:w="1560"/>
            <w:tcBorders/>
          </w:tcPr>
          <w:p>
            <w:pPr>
              <w:spacing/>
              <w:rPr/>
            </w:pPr>
          </w:p>
        </w:tc>
        <w:sdt>
          <w:sdtPr>
            <w:rPr>
              <w:rFonts w:ascii="MS Gothic" w:hAnsi="MS Gothic" w:eastAsia="MS Gothic" w:hint="eastAsia"/>
            </w:rPr>
            <w:id w:val="-143188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5"/>
                <w:tcBorders/>
              </w:tcPr>
              <w:p>
                <w:pPr>
                  <w:spacing/>
                  <w:rPr>
                    <w:rFonts w:ascii="MS Gothic" w:hAnsi="MS Gothic" w:eastAsia="MS Gothic"/>
                  </w:rPr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6519"/>
            <w:tcBorders/>
          </w:tcPr>
          <w:p>
            <w:pPr>
              <w:spacing/>
              <w:rPr/>
            </w:pPr>
            <w:r>
              <w:rPr/>
              <w:t xml:space="preserve">Kopie Bauleitung</w:t>
            </w:r>
          </w:p>
        </w:tc>
      </w:tr>
      <w:tr>
        <w:trPr/>
        <w:tc>
          <w:tcPr>
            <w:tcW w:type="dxa" w:w="1560"/>
            <w:tcBorders/>
          </w:tcPr>
          <w:p>
            <w:pPr>
              <w:spacing/>
              <w:rPr/>
            </w:pPr>
          </w:p>
        </w:tc>
        <w:sdt>
          <w:sdtPr>
            <w:rPr>
              <w:rFonts w:ascii="MS Gothic" w:hAnsi="MS Gothic" w:eastAsia="MS Gothic" w:hint="eastAsia"/>
            </w:rPr>
            <w:id w:val="81939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5"/>
                <w:tcBorders/>
              </w:tcPr>
              <w:p>
                <w:pPr>
                  <w:spacing/>
                  <w:rPr>
                    <w:rFonts w:ascii="MS Gothic" w:hAnsi="MS Gothic" w:eastAsia="MS Gothic"/>
                  </w:rPr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6519"/>
            <w:tcBorders/>
          </w:tcPr>
          <w:p>
            <w:pPr>
              <w:spacing/>
              <w:rPr/>
            </w:pPr>
            <w:r>
              <w:rPr/>
              <w:t xml:space="preserve">Kopie </w:t>
            </w:r>
            <w:r>
              <w:rPr/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" w:name="Text1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2"/>
          </w:p>
        </w:tc>
      </w:tr>
    </w:tbl>
    <w:p w14:paraId="27EEAA5B">
      <w:pPr>
        <w:spacing w:after="0"/>
        <w:rPr/>
      </w:pPr>
    </w:p>
    <w:tbl>
      <w:tblPr>
        <w:tblStyle w:val="TBATabellenrasterohneRahmenlinien"/>
        <w:tblW w:w="0" w:type="auto"/>
        <w:tblBorders>
          <w:top w:val="single" w:color="auto" w:sz="4" w:space="0"/>
          <w:bottom w:val="single" w:color="auto" w:sz="4" w:space="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1984"/>
        <w:gridCol w:w="2125"/>
      </w:tblGrid>
      <w:tr>
        <w:trPr>
          <w:trHeight w:val="176" w:hRule="atLeast"/>
        </w:trPr>
        <w:tc>
          <w:tcPr>
            <w:tcW w:type="dxa" w:w="1560"/>
            <w:vMerge w:val="restart"/>
            <w:tcBorders/>
          </w:tcPr>
          <w:p>
            <w:pPr>
              <w:spacing/>
              <w:rPr>
                <w:b/>
              </w:rPr>
            </w:pPr>
            <w:bookmarkStart w:id="3" w:name="_Hlk155701221"/>
            <w:r>
              <w:rPr>
                <w:b/>
              </w:rPr>
              <w:t xml:space="preserve">Objekt</w:t>
            </w:r>
          </w:p>
        </w:tc>
        <w:tc>
          <w:tcPr>
            <w:tcW w:type="dxa" w:w="2835"/>
            <w:vMerge w:val="restart"/>
            <w:tcBorders/>
          </w:tcPr>
          <w:p>
            <w:pPr>
              <w:spacing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36359165"/>
                <w:placeholder>
                  <w:docPart w:val="CBC0E29208B542EA819C4137EA2AA82D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"/>
                    <w:b/>
                    <w:bCs/>
                    <w:highlight w:val="lightGray"/>
                  </w:rPr>
                  <w:t xml:space="preserve">Projektnummer</w:t>
                </w:r>
              </w:sdtContent>
            </w:sdt>
            <w:r>
              <w:rPr>
                <w:b/>
                <w:bCs/>
              </w:rPr>
              <w:t xml:space="preserve"> </w:t>
            </w:r>
          </w:p>
          <w:p>
            <w:pPr>
              <w:spacing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18877436"/>
                <w:placeholder>
                  <w:docPart w:val="BFFB6B5087374790A84397DD5BF1860A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"/>
                    <w:b/>
                    <w:bCs/>
                    <w:highlight w:val="lightGray"/>
                  </w:rPr>
                  <w:t xml:space="preserve">Projektname</w:t>
                </w:r>
              </w:sdtContent>
            </w:sdt>
          </w:p>
        </w:tc>
        <w:tc>
          <w:tcPr>
            <w:tcW w:type="dxa" w:w="1984"/>
            <w:tcBorders/>
          </w:tcPr>
          <w:p>
            <w:pPr>
              <w:spacing/>
              <w:rPr/>
            </w:pPr>
            <w:r>
              <w:rPr/>
              <w:t xml:space="preserve">Buchungskreis</w:t>
            </w:r>
          </w:p>
        </w:tc>
        <w:tc>
          <w:tcPr>
            <w:tcW w:type="dxa" w:w="2125"/>
            <w:tcBorders/>
          </w:tcPr>
          <w:p>
            <w:pPr>
              <w:spacing/>
              <w:rPr/>
            </w:pPr>
            <w:r>
              <w:rPr/>
              <w:t xml:space="preserve">BK</w:t>
            </w:r>
            <w:sdt>
              <w:sdtPr>
                <w:rPr/>
                <w:id w:val="-1828434046"/>
                <w:placeholder>
                  <w:docPart w:val="6850024CB966434AAE02CAD8C830ECDB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"/>
                    <w:vanish/>
                    <w:highlight w:val="lightGray"/>
                  </w:rPr>
                  <w:t xml:space="preserve">Nummer</w:t>
                </w:r>
              </w:sdtContent>
            </w:sdt>
          </w:p>
        </w:tc>
      </w:tr>
      <w:tr>
        <w:trPr>
          <w:trHeight w:val="120" w:hRule="atLeast"/>
        </w:trPr>
        <w:tc>
          <w:tcPr>
            <w:tcW w:type="dxa" w:w="1560"/>
            <w:vMerge w:val="continue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2835"/>
            <w:vMerge w:val="continue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984"/>
            <w:tcBorders/>
          </w:tcPr>
          <w:p>
            <w:pPr>
              <w:spacing/>
              <w:rPr/>
            </w:pPr>
            <w:r>
              <w:rPr/>
              <w:t xml:space="preserve">KTO-Nr.</w:t>
            </w:r>
          </w:p>
        </w:tc>
        <w:tc>
          <w:tcPr>
            <w:tcW w:type="dxa" w:w="2125"/>
            <w:tcBorders/>
          </w:tcPr>
          <w:p>
            <w:pPr>
              <w:spacing/>
              <w:rPr/>
            </w:pPr>
            <w:sdt>
              <w:sdtPr>
                <w:rPr/>
                <w:id w:val="-492113464"/>
                <w:placeholder>
                  <w:docPart w:val="F8401121CD034BA79A9B40078C06FD19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"/>
                    <w:vanish/>
                    <w:highlight w:val="lightGray"/>
                  </w:rPr>
                  <w:t xml:space="preserve">Nummer</w:t>
                </w:r>
              </w:sdtContent>
            </w:sdt>
          </w:p>
        </w:tc>
      </w:tr>
      <w:tr>
        <w:trPr/>
        <w:tc>
          <w:tcPr>
            <w:tcW w:type="dxa" w:w="1560"/>
            <w:vMerge w:val="continue"/>
            <w:tcBorders/>
          </w:tcPr>
          <w:p>
            <w:pPr>
              <w:spacing/>
              <w:rPr/>
            </w:pPr>
          </w:p>
        </w:tc>
        <w:tc>
          <w:tcPr>
            <w:tcW w:type="dxa" w:w="2835"/>
            <w:vMerge w:val="continue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984"/>
            <w:tcBorders/>
          </w:tcPr>
          <w:p>
            <w:pPr>
              <w:spacing/>
              <w:rPr/>
            </w:pPr>
            <w:r>
              <w:rPr/>
              <w:t xml:space="preserve">Vertrags-Nr.</w:t>
            </w:r>
          </w:p>
        </w:tc>
        <w:tc>
          <w:tcPr>
            <w:tcW w:type="dxa" w:w="2125"/>
            <w:tcBorders/>
          </w:tcPr>
          <w:p>
            <w:pPr>
              <w:spacing/>
              <w:rPr/>
            </w:pPr>
            <w:sdt>
              <w:sdtPr>
                <w:rPr/>
                <w:id w:val="-419101498"/>
                <w:placeholder>
                  <w:docPart w:val="560AEA2E4D284CFAB7E80E39C1963487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"/>
                    <w:vanish/>
                    <w:highlight w:val="lightGray"/>
                  </w:rPr>
                  <w:t xml:space="preserve">Nummer</w:t>
                </w:r>
              </w:sdtContent>
            </w:sdt>
          </w:p>
        </w:tc>
      </w:tr>
      <w:bookmarkEnd w:id="3"/>
    </w:tbl>
    <w:p w14:paraId="66EC12F4">
      <w:pPr>
        <w:spacing w:after="0"/>
        <w:rPr/>
      </w:pPr>
    </w:p>
    <w:tbl>
      <w:tblPr>
        <w:tblStyle w:val="TBATabellenrasterohneRahmenlinien"/>
        <w:tblW w:w="8504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851"/>
        <w:gridCol w:w="1274"/>
      </w:tblGrid>
      <w:tr>
        <w:trPr/>
        <w:tc>
          <w:tcPr>
            <w:tcW w:type="dxa" w:w="4395"/>
            <w:tcBorders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Liefer</w:t>
            </w:r>
            <w:r>
              <w:rPr>
                <w:b/>
              </w:rPr>
              <w:t xml:space="preserve">- Montage</w:t>
            </w:r>
            <w:r>
              <w:rPr>
                <w:b/>
              </w:rPr>
              <w:t xml:space="preserve">vertrag (</w:t>
            </w:r>
            <w:r>
              <w:rPr>
                <w:rFonts w:cstheme="minorHAnsi"/>
                <w:b/>
              </w:rPr>
              <w:t xml:space="preserve">≤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5</w:t>
            </w:r>
            <w:r>
              <w:rPr>
                <w:b/>
              </w:rPr>
              <w:t xml:space="preserve">0 </w:t>
            </w:r>
            <w:r>
              <w:rPr>
                <w:b/>
              </w:rPr>
              <w:t xml:space="preserve">000.-)</w:t>
            </w:r>
          </w:p>
        </w:tc>
        <w:tc>
          <w:tcPr>
            <w:tcW w:type="dxa" w:w="4109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Vertragssumme</w:t>
            </w:r>
          </w:p>
        </w:tc>
      </w:tr>
      <w:tr>
        <w:trPr>
          <w:hidden/>
        </w:trPr>
        <w:tc>
          <w:tcPr>
            <w:tcW w:type="dxa" w:w="4395"/>
            <w:tcBorders>
              <w:right w:val="single" w:color="auto" w:sz="4" w:space="0"/>
            </w:tcBorders>
          </w:tcPr>
          <w:p>
            <w:pPr>
              <w:spacing/>
              <w:rPr/>
            </w:pPr>
            <w:r>
              <w:rPr>
                <w:rFonts w:ascii="Arial" w:hAnsi="Arial" w:eastAsia="Times New Roman" w:cs="Times New Roman"/>
                <w:vanish/>
                <w:color w:val="FF0000"/>
                <w:lang w:eastAsia="de-DE"/>
              </w:rPr>
              <w:t xml:space="preserve">(</w:t>
            </w:r>
            <w:r>
              <w:rPr>
                <w:rFonts w:ascii="Arial" w:hAnsi="Arial" w:eastAsia="Times New Roman" w:cs="Times New Roman"/>
                <w:vanish/>
                <w:color w:val="FF0000"/>
                <w:sz w:val="16"/>
                <w:lang w:eastAsia="de-DE"/>
              </w:rPr>
              <w:t xml:space="preserve">Vergabe bis Fr. 5</w:t>
            </w:r>
            <w:r>
              <w:rPr>
                <w:rFonts w:ascii="Arial" w:hAnsi="Arial" w:eastAsia="Times New Roman" w:cs="Times New Roman"/>
                <w:vanish/>
                <w:color w:val="FF0000"/>
                <w:sz w:val="16"/>
                <w:lang w:eastAsia="de-DE"/>
              </w:rPr>
              <w:t xml:space="preserve">0 </w:t>
            </w:r>
            <w:r>
              <w:rPr>
                <w:rFonts w:ascii="Arial" w:hAnsi="Arial" w:eastAsia="Times New Roman" w:cs="Times New Roman"/>
                <w:vanish/>
                <w:color w:val="FF0000"/>
                <w:sz w:val="16"/>
                <w:lang w:eastAsia="de-DE"/>
              </w:rPr>
              <w:t xml:space="preserve">000</w:t>
            </w:r>
            <w:r>
              <w:rPr>
                <w:rFonts w:ascii="Arial" w:hAnsi="Arial" w:eastAsia="Times New Roman" w:cs="Times New Roman"/>
                <w:vanish/>
                <w:color w:val="FF0000"/>
                <w:sz w:val="16"/>
                <w:lang w:eastAsia="de-DE"/>
              </w:rPr>
              <w:t xml:space="preserve">.-</w:t>
            </w:r>
            <w:r>
              <w:rPr>
                <w:rFonts w:ascii="Arial" w:hAnsi="Arial" w:eastAsia="Times New Roman" w:cs="Times New Roman"/>
                <w:vanish/>
                <w:color w:val="FF0000"/>
                <w:sz w:val="16"/>
                <w:lang w:eastAsia="de-DE"/>
              </w:rPr>
              <w:t xml:space="preserve"> exkl. </w:t>
            </w:r>
            <w:r>
              <w:rPr>
                <w:rFonts w:ascii="Arial" w:hAnsi="Arial" w:eastAsia="Times New Roman" w:cs="Times New Roman"/>
                <w:vanish/>
                <w:color w:val="FF0000"/>
                <w:sz w:val="16"/>
                <w:lang w:eastAsia="de-DE"/>
              </w:rPr>
              <w:t xml:space="preserve">MWST</w:t>
            </w:r>
            <w:r>
              <w:rPr>
                <w:rFonts w:ascii="Arial" w:hAnsi="Arial" w:eastAsia="Times New Roman" w:cs="Times New Roman"/>
                <w:vanish/>
                <w:color w:val="FF0000"/>
                <w:sz w:val="16"/>
                <w:lang w:eastAsia="de-DE"/>
              </w:rPr>
              <w:t xml:space="preserve">)</w:t>
            </w:r>
          </w:p>
        </w:tc>
        <w:tc>
          <w:tcPr>
            <w:tcW w:type="dxa" w:w="1984"/>
            <w:tcBorders>
              <w:lef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exkl. </w:t>
            </w:r>
            <w:r>
              <w:rPr/>
              <w:t xml:space="preserve">MWST</w:t>
            </w:r>
            <w:r>
              <w:rPr/>
              <w:t xml:space="preserve">.</w:t>
            </w:r>
          </w:p>
        </w:tc>
        <w:tc>
          <w:tcPr>
            <w:tcW w:type="dxa" w:w="851"/>
            <w:tcBorders/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274"/>
            <w:tcBorders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r>
              <w:rPr/>
              <w:fldChar w:fldCharType="begin">
                <w:ffData>
                  <w:name w:val="Text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4" w:name="Text5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4"/>
          </w:p>
        </w:tc>
      </w:tr>
      <w:tr>
        <w:trPr/>
        <w:tc>
          <w:tcPr>
            <w:tcW w:type="dxa" w:w="4395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inkl. </w:t>
            </w:r>
            <w:r>
              <w:rPr/>
              <w:t xml:space="preserve">MWST</w:t>
            </w:r>
            <w:r>
              <w:rPr/>
              <w:t xml:space="preserve">. </w:t>
            </w:r>
            <w:r>
              <w:rPr/>
              <w:fldChar w:fldCharType="begin">
                <w:ffData>
                  <w:name w:val="Text30"/>
                  <w:textInput>
                    <w:type w:val="regular"/>
                    <w:default w:val="8.1"/>
                    <w:format w:val="None"/>
                  </w:textInput>
                </w:ffData>
              </w:fldChar>
            </w:r>
            <w:bookmarkStart w:id="5" w:name="Text30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8.1</w:t>
            </w:r>
            <w:r>
              <w:rPr/>
              <w:fldChar w:fldCharType="end"/>
            </w:r>
            <w:bookmarkEnd w:id="5"/>
            <w:r>
              <w:rPr/>
              <w:t xml:space="preserve">%</w:t>
            </w: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274"/>
            <w:tcBorders>
              <w:bottom w:val="single" w:color="auto" w:sz="4" w:space="0"/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r>
              <w:rPr/>
              <w:fldChar w:fldCharType="begin">
                <w:ffData>
                  <w:name w:val="Text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6" w:name="Text6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6"/>
          </w:p>
        </w:tc>
      </w:tr>
    </w:tbl>
    <w:p w14:paraId="16678ABE">
      <w:pPr>
        <w:spacing w:after="0"/>
        <w:rPr/>
      </w:pPr>
    </w:p>
    <w:tbl>
      <w:tblPr>
        <w:tblStyle w:val="TBATabellenrasterohneRahmenlinien"/>
        <w:tblW w:w="0" w:type="auto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6944"/>
      </w:tblGrid>
      <w:tr>
        <w:trPr>
          <w:trHeight w:val="579" w:hRule="atLeast"/>
        </w:trPr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Käuferin</w:t>
            </w:r>
          </w:p>
        </w:tc>
        <w:tc>
          <w:tcPr>
            <w:tcW w:type="dxa" w:w="6944"/>
            <w:tcBorders/>
          </w:tcPr>
          <w:p>
            <w:pPr>
              <w:spacing/>
              <w:rPr/>
            </w:pPr>
            <w:r>
              <w:rPr/>
              <w:t xml:space="preserve">der Stadt Bern, Direktion für Tiefbau, Verkehr und Stadtgrün, vertreten durc</w:t>
            </w:r>
            <w:r>
              <w:rPr/>
              <w:t xml:space="preserve">h</w:t>
            </w:r>
            <w:r>
              <w:rPr/>
              <w:t xml:space="preserve"> </w:t>
            </w:r>
            <w:r>
              <w:rPr/>
              <w:t xml:space="preserve">Tiefbau Stadt Bern, als Bestellerin</w:t>
            </w:r>
          </w:p>
        </w:tc>
      </w:tr>
      <w:tr>
        <w:trPr>
          <w:trHeight w:val="579" w:hRule="atLeast"/>
        </w:trPr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und</w:t>
            </w:r>
          </w:p>
        </w:tc>
        <w:tc>
          <w:tcPr>
            <w:tcW w:type="dxa" w:w="6944"/>
            <w:tcBorders/>
          </w:tcPr>
          <w:p>
            <w:pPr>
              <w:spacing/>
              <w:rPr/>
            </w:pPr>
          </w:p>
        </w:tc>
      </w:tr>
      <w:tr>
        <w:trPr>
          <w:trHeight w:val="389" w:hRule="atLeast"/>
        </w:trPr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F</w:t>
            </w:r>
            <w:r>
              <w:rPr/>
              <w:t xml:space="preserve">irma:</w:t>
            </w:r>
          </w:p>
        </w:tc>
        <w:tc>
          <w:tcPr>
            <w:tcW w:type="dxa" w:w="6944"/>
            <w:tcBorders/>
          </w:tcPr>
          <w:p>
            <w:pPr>
              <w:tabs>
                <w:tab w:val="center" w:pos="3472"/>
              </w:tabs>
              <w:spacing/>
              <w:rPr/>
            </w:pPr>
            <w:r>
              <w:rPr/>
              <w:fldChar w:fldCharType="begin">
                <w:ffData>
                  <w:name w:val="Text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7" w:name="Text7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7"/>
            <w:r>
              <w:rPr/>
              <w:tab/>
              <w:t xml:space="preserve"/>
            </w:r>
          </w:p>
        </w:tc>
      </w:tr>
      <w:tr>
        <w:trPr>
          <w:trHeight w:val="248" w:hRule="atLeast"/>
        </w:trPr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vertreten durch</w:t>
            </w:r>
            <w:r>
              <w:rPr/>
              <w:t xml:space="preserve">:</w:t>
            </w:r>
          </w:p>
        </w:tc>
        <w:tc>
          <w:tcPr>
            <w:tcW w:type="dxa" w:w="6944"/>
            <w:tcBorders/>
          </w:tcPr>
          <w:p>
            <w:pPr>
              <w:spacing/>
              <w:rPr/>
            </w:pPr>
            <w:r>
              <w:rPr/>
              <w:fldChar w:fldCharType="begin">
                <w:ffData>
                  <w:name w:val="Text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</w:p>
        </w:tc>
      </w:tr>
    </w:tbl>
    <w:p w14:paraId="71BEDCB3">
      <w:pPr>
        <w:pStyle w:val="Untertitel"/>
        <w:spacing w:before="360"/>
        <w:rPr/>
      </w:pPr>
      <w:r>
        <w:rPr/>
        <w:t xml:space="preserve">Liefer</w:t>
      </w:r>
      <w:r>
        <w:rPr/>
        <w:t xml:space="preserve">- Montage</w:t>
      </w:r>
      <w:r>
        <w:rPr/>
        <w:t xml:space="preserve">menge</w:t>
      </w:r>
    </w:p>
    <w:p w14:paraId="01018EE4">
      <w:pPr>
        <w:spacing w:after="120"/>
        <w:rPr/>
      </w:pPr>
      <w:r>
        <w:rPr/>
        <w:t xml:space="preserve">Gemäss Offerte </w:t>
      </w:r>
      <w:sdt>
        <w:sdtPr>
          <w:rPr/>
          <w:id w:val="-756055622"/>
          <w:placeholder>
            <w:docPart w:val="C41BCF17869F4B56BF86588F1193118A"/>
          </w:placeholder>
          <w:richText/>
          <w:showingPlcHdr/>
          <w:temporary/>
        </w:sdtPr>
        <w:sdtEndPr>
          <w:rPr/>
        </w:sdtEndPr>
        <w:sdtContent>
          <w:r>
            <w:rPr>
              <w:rStyle w:val="Platzhaltertext"/>
              <w:vanish/>
              <w:highlight w:val="lightGray"/>
            </w:rPr>
            <w:t xml:space="preserve">Nummer</w:t>
          </w:r>
        </w:sdtContent>
      </w:sdt>
      <w:r>
        <w:rPr/>
        <w:t xml:space="preserve"> vom </w:t>
      </w:r>
      <w:sdt>
        <w:sdtPr>
          <w:rPr/>
          <w:id w:val="-235706861"/>
          <w:placeholder>
            <w:docPart w:val="6A77D4CA65A949AC8BDA3BDF9ACF3B0B"/>
          </w:placeholder>
          <w:showingPlcHdr/>
          <w:date>
            <w:dateFormat w:val="d. MMMM yyyy"/>
            <w:lid w:val="de-CH"/>
            <w:calendar w:val="gregorian"/>
            <w:storeMappedDataAs w:val="dateTime"/>
          </w:date>
        </w:sdtPr>
        <w:sdtEndPr>
          <w:rPr/>
        </w:sdtEndPr>
        <w:sdtContent>
          <w:r>
            <w:rPr>
              <w:vanish/>
              <w:color w:val="808080"/>
              <w:highlight w:val="lightGray"/>
            </w:rPr>
            <w:t xml:space="preserve">Datum</w:t>
          </w:r>
        </w:sdtContent>
      </w:sdt>
    </w:p>
    <w:p w14:paraId="33D36120">
      <w:pPr>
        <w:spacing w:after="0"/>
        <w:rPr/>
      </w:pPr>
      <w:r>
        <w:rPr/>
        <w:t xml:space="preserve">Die </w:t>
      </w:r>
      <w:r>
        <w:rPr/>
        <w:t xml:space="preserve">Bestellerin</w:t>
      </w:r>
      <w:r>
        <w:rPr/>
        <w:t xml:space="preserve"> überträgt obgenannter </w:t>
      </w:r>
      <w:r>
        <w:rPr/>
        <w:t xml:space="preserve">Firma </w:t>
      </w:r>
      <w:r>
        <w:rPr/>
        <w:t xml:space="preserve">die nachfolgende </w:t>
      </w:r>
      <w:r>
        <w:rPr/>
        <w:t xml:space="preserve">Montage von </w:t>
      </w:r>
      <w:r>
        <w:rPr/>
        <w:fldChar w:fldCharType="begin">
          <w:ffData>
            <w:name w:val="Text29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7084"/>
      </w:tblGrid>
      <w:tr>
        <w:trPr>
          <w:trHeight w:val="287" w:hRule="atLeast"/>
        </w:trPr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mit Lieferort:</w:t>
            </w:r>
          </w:p>
        </w:tc>
        <w:tc>
          <w:tcPr>
            <w:tcW w:type="dxa" w:w="7084"/>
            <w:tcBorders/>
          </w:tcPr>
          <w:p>
            <w:pPr>
              <w:spacing/>
              <w:rPr/>
            </w:pPr>
            <w:r>
              <w:rPr/>
              <w:fldChar w:fldCharType="begin">
                <w:ffData>
                  <w:name w:val="Text2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</w:p>
        </w:tc>
      </w:tr>
    </w:tbl>
    <w:p w14:paraId="515A2D74">
      <w:pPr>
        <w:pStyle w:val="Untertitel"/>
        <w:spacing w:before="360"/>
        <w:rPr/>
      </w:pPr>
      <w:r>
        <w:rPr/>
        <w:t xml:space="preserve">Termine</w:t>
      </w:r>
    </w:p>
    <w:sdt>
      <w:sdtPr>
        <w:rPr/>
        <w:id w:val="1665268721"/>
        <w:placeholder>
          <w:docPart w:val="F211B5355CF94E5499A607C39BEF884D"/>
        </w:placeholder>
        <w:richText/>
        <w:showingPlcHdr/>
        <w:temporary/>
      </w:sdtPr>
      <w:sdtEndPr>
        <w:rPr/>
      </w:sdtEndPr>
      <w:sdtContent>
        <w:p w14:paraId="0B8E9967">
          <w:pPr>
            <w:spacing/>
            <w:rPr/>
          </w:pPr>
          <w:r>
            <w:rPr>
              <w:rStyle w:val="Platzhaltertext"/>
              <w:highlight w:val="lightGray"/>
            </w:rPr>
            <w:t xml:space="preserve">Klicken Sie hier, um Text einzugeben</w:t>
          </w:r>
          <w:r>
            <w:rPr>
              <w:rStyle w:val="Platzhaltertext"/>
            </w:rPr>
            <w:t xml:space="preserve">.</w:t>
          </w:r>
        </w:p>
      </w:sdtContent>
    </w:sdt>
    <w:p w14:paraId="0F76997E">
      <w:pPr>
        <w:pStyle w:val="Untertitel"/>
        <w:tabs>
          <w:tab w:val="left" w:pos="1134"/>
        </w:tabs>
        <w:spacing w:before="360"/>
        <w:rPr/>
      </w:pPr>
      <w:r>
        <w:rPr/>
        <w:t xml:space="preserve">Vergütung</w:t>
      </w:r>
    </w:p>
    <w:tbl>
      <w:tblPr>
        <w:tblStyle w:val="TBATabellenrasterohneRahmenlinien"/>
        <w:tblW w:w="850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"/>
        <w:gridCol w:w="1989"/>
        <w:gridCol w:w="2522"/>
        <w:gridCol w:w="1179"/>
        <w:gridCol w:w="2790"/>
      </w:tblGrid>
      <w:tr>
        <w:trPr/>
        <w:tc>
          <w:tcPr>
            <w:tcW w:type="dxa" w:w="25"/>
            <w:vMerge w:val="restart"/>
            <w:tcBorders>
              <w:right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4511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t xml:space="preserve">Preis</w:t>
            </w:r>
            <w:r>
              <w:rPr/>
              <w:t xml:space="preserve"> brutto</w:t>
            </w:r>
          </w:p>
        </w:tc>
        <w:tc>
          <w:tcPr>
            <w:tcW w:type="dxa" w:w="1179"/>
            <w:tcBorders>
              <w:top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2790"/>
            <w:tcBorders>
              <w:top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r>
              <w:rPr/>
              <w:fldChar w:fldCharType="begin">
                <w:ffData>
                  <w:name w:val="Text1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8" w:name="Text11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8"/>
          </w:p>
        </w:tc>
      </w:tr>
      <w:tr>
        <w:trPr/>
        <w:tc>
          <w:tcPr>
            <w:tcW w:type="dxa" w:w="25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1989"/>
            <w:tcBorders>
              <w:left w:val="single" w:color="auto" w:sz="4" w:space="0"/>
            </w:tcBorders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t xml:space="preserve">Rabatt</w:t>
            </w:r>
          </w:p>
        </w:tc>
        <w:tc>
          <w:tcPr>
            <w:tcW w:type="dxa" w:w="2522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fldChar w:fldCharType="begin">
                <w:ffData>
                  <w:name w:val="Text1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9" w:name="Text10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9"/>
            <w:r>
              <w:rPr/>
              <w:t xml:space="preserve">%</w:t>
            </w:r>
          </w:p>
        </w:tc>
        <w:tc>
          <w:tcPr>
            <w:tcW w:type="dxa" w:w="1179"/>
            <w:tcBorders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2790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tabs>
                <w:tab w:val="right" w:pos="2620"/>
              </w:tabs>
              <w:spacing/>
              <w:rPr/>
            </w:pPr>
            <w:r>
              <w:rPr/>
              <w:tab/>
              <w:t xml:space="preserve"/>
            </w:r>
            <w:r>
              <w:rPr/>
              <w:fldChar w:fldCharType="begin">
                <w:ffData>
                  <w:name w:val="Text1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</w:p>
        </w:tc>
      </w:tr>
      <w:tr>
        <w:trPr/>
        <w:tc>
          <w:tcPr>
            <w:tcW w:type="dxa" w:w="25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4511"/>
            <w:gridSpan w:val="2"/>
            <w:tcBorders>
              <w:left w:val="single" w:color="auto" w:sz="4" w:space="0"/>
            </w:tcBorders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t xml:space="preserve">Preis</w:t>
            </w:r>
            <w:r>
              <w:rPr/>
              <w:t xml:space="preserve"> netto</w:t>
            </w:r>
          </w:p>
        </w:tc>
        <w:tc>
          <w:tcPr>
            <w:tcW w:type="dxa" w:w="1179"/>
            <w:tcBorders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279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>
                <w:noProof/>
              </w:rPr>
            </w:pPr>
            <w:r>
              <w:rPr/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</w:p>
        </w:tc>
      </w:tr>
      <w:tr>
        <w:trPr>
          <w:trHeight w:val="345" w:hRule="atLeast"/>
        </w:trPr>
        <w:tc>
          <w:tcPr>
            <w:tcW w:type="dxa" w:w="25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4511"/>
            <w:gridSpan w:val="2"/>
            <w:tcBorders>
              <w:left w:val="single" w:color="auto" w:sz="4" w:space="0"/>
            </w:tcBorders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t xml:space="preserve">MWST</w:t>
            </w:r>
            <w:r>
              <w:rPr/>
              <w:t xml:space="preserve">. zum Satz von </w:t>
            </w:r>
            <w:r>
              <w:rPr>
                <w:szCs w:val="18"/>
              </w:rPr>
              <w:fldChar w:fldCharType="begin">
                <w:ffData>
                  <w:textInput>
                    <w:type w:val="regular"/>
                    <w:default w:val="8.1"/>
                    <w:format w:val="None"/>
                  </w:textInput>
                </w:ffData>
              </w:fldChar>
            </w:r>
            <w:r>
              <w:rPr>
                <w:szCs w:val="18"/>
              </w:rPr>
              <w:t xml:space="preserve"> FORMTEXT </w: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 xml:space="preserve">8.1</w:t>
            </w:r>
            <w:r>
              <w:rPr>
                <w:szCs w:val="18"/>
              </w:rPr>
              <w:fldChar w:fldCharType="end"/>
            </w:r>
            <w:r>
              <w:rPr/>
              <w:t xml:space="preserve">%</w:t>
            </w:r>
          </w:p>
        </w:tc>
        <w:tc>
          <w:tcPr>
            <w:tcW w:type="dxa" w:w="117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279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r>
              <w:rPr/>
              <w:fldChar w:fldCharType="begin">
                <w:ffData>
                  <w:name w:val="Text1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</w:p>
        </w:tc>
      </w:tr>
      <w:tr>
        <w:trPr/>
        <w:tc>
          <w:tcPr>
            <w:tcW w:type="dxa" w:w="25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4511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Preis</w:t>
            </w:r>
            <w:r>
              <w:rPr>
                <w:b/>
              </w:rPr>
              <w:t xml:space="preserve"> inkl. </w:t>
            </w:r>
            <w:r>
              <w:rPr>
                <w:b/>
              </w:rPr>
              <w:t xml:space="preserve">MWST</w:t>
            </w:r>
            <w:r>
              <w:rPr>
                <w:b/>
              </w:rPr>
              <w:t xml:space="preserve">.</w:t>
            </w:r>
          </w:p>
        </w:tc>
        <w:tc>
          <w:tcPr>
            <w:tcW w:type="dxa" w:w="117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Fr.</w:t>
            </w:r>
          </w:p>
        </w:tc>
        <w:tc>
          <w:tcPr>
            <w:tcW w:type="dxa" w:w="279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</w:rPr>
              <w:t xml:space="preserve"> FORMTEXT </w: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</w:rPr>
              <w:fldChar w:fldCharType="end"/>
            </w:r>
          </w:p>
        </w:tc>
      </w:tr>
    </w:tbl>
    <w:p w14:paraId="73AB2B90">
      <w:pPr>
        <w:spacing/>
        <w:rPr>
          <w:rFonts w:cstheme="minorHAnsi"/>
        </w:rPr>
      </w:pPr>
      <w:r>
        <w:rPr>
          <w:rFonts w:cstheme="minorHAnsi"/>
        </w:rPr>
        <w:t xml:space="preserve">Rabatt</w:t>
      </w:r>
      <w:r>
        <w:rPr>
          <w:rFonts w:cstheme="minorHAnsi"/>
        </w:rPr>
        <w:t xml:space="preserve"> w</w:t>
      </w:r>
      <w:r>
        <w:rPr>
          <w:rFonts w:cstheme="minorHAnsi"/>
        </w:rPr>
        <w:t xml:space="preserve">ie oben angegeben g</w:t>
      </w:r>
      <w:r>
        <w:rPr>
          <w:rFonts w:cstheme="minorHAnsi"/>
        </w:rPr>
        <w:t xml:space="preserve">ilt</w:t>
      </w:r>
      <w:r>
        <w:rPr>
          <w:rFonts w:cstheme="minorHAnsi"/>
        </w:rPr>
        <w:t xml:space="preserve"> auch für Nachträge.</w:t>
      </w:r>
    </w:p>
    <w:p w14:paraId="599163E7">
      <w:pPr>
        <w:pStyle w:val="Untertitel"/>
        <w:keepNext/>
        <w:keepLines/>
        <w:tabs>
          <w:tab w:val="left" w:pos="1134"/>
        </w:tabs>
        <w:spacing w:before="360"/>
        <w:rPr/>
      </w:pPr>
      <w:r>
        <w:rPr/>
        <w:t xml:space="preserve">Rechnungsadresse und Zustellung</w:t>
      </w:r>
    </w:p>
    <w:p w14:paraId="39B27534">
      <w:pPr>
        <w:spacing w:after="0" w:line="240" w:lineRule="auto"/>
        <w:rPr/>
      </w:pPr>
      <w:r>
        <w:rPr/>
        <w:t xml:space="preserve">Die Stadt Bern nutzt einen elektronischen Kreditorenworkflow. Bitte stellen Sie uns deshalb die Rechnung elektronisch als PDF-Datei </w:t>
      </w:r>
      <w:r>
        <w:rPr/>
        <w:t xml:space="preserve">wie folgt zu</w:t>
      </w:r>
      <w:r>
        <w:rPr/>
        <w:t xml:space="preserve">:</w:t>
      </w:r>
    </w:p>
    <w:p w14:paraId="0E470F08">
      <w:pPr>
        <w:spacing w:after="0" w:line="240" w:lineRule="auto"/>
        <w:rPr/>
      </w:pPr>
    </w:p>
    <w:p w14:paraId="57184FCA">
      <w:pPr>
        <w:spacing w:after="120" w:line="240" w:lineRule="auto"/>
        <w:rPr/>
      </w:pPr>
      <w:r>
        <w:rPr/>
        <w:t xml:space="preserve">Die Rechnungsadresse lautet:</w:t>
      </w:r>
    </w:p>
    <w:p w14:paraId="5AB9E6D3">
      <w:pPr>
        <w:spacing w:after="0" w:line="240" w:lineRule="auto"/>
        <w:rPr/>
      </w:pPr>
      <w:sdt>
        <w:sdtPr>
          <w:rPr/>
          <w:alias w:val="Rechnungsadresse"/>
          <w:tag w:val="Rechnungsadresse"/>
          <w:id w:val="2137367973"/>
          <w:placeholder>
            <w:docPart w:val="17592F005DA74DBFBEF73D3583DE4DE5"/>
          </w:placeholder>
          <w:comboBox>
            <w:listItem w:value="Wählen Sie ein Element aus."/>
            <w:listItem w:displayText="Tiefbau Stadt Bern, BK1500, Bundesgasse 38, 3001 Bern" w:value="Tiefbau Stadt Bern, BK1500, Bundesgasse 38, 3001 Bern"/>
            <w:listItem w:displayText="Tiefbau Stadt Bern, Stadtentwässerung BK 2850, 3001 Bern" w:value="Tiefbau Stadt Bern, Stadtentwässerung BK 2850, 3001 Bern"/>
          </w:comboBox>
          <w:showingPlcHdr/>
        </w:sdtPr>
        <w:sdtEndPr>
          <w:rPr/>
        </w:sdtEndPr>
        <w:sdtContent>
          <w:r>
            <w:rPr>
              <w:rStyle w:val="Platzhaltertext"/>
              <w:highlight w:val="lightGray"/>
            </w:rPr>
            <w:t xml:space="preserve">Wählen Sie ein Element aus</w:t>
          </w:r>
        </w:sdtContent>
      </w:sdt>
    </w:p>
    <w:p w14:paraId="28D922D1">
      <w:pPr>
        <w:spacing w:after="0" w:line="240" w:lineRule="auto"/>
        <w:rPr/>
      </w:pPr>
    </w:p>
    <w:p w14:paraId="2D197090">
      <w:pPr>
        <w:spacing w:after="120" w:line="240" w:lineRule="auto"/>
        <w:rPr/>
      </w:pPr>
      <w:r>
        <w:rPr/>
        <w:t xml:space="preserve">Die Zustelladresse lautet:</w:t>
      </w:r>
    </w:p>
    <w:p w14:paraId="44000679">
      <w:pPr>
        <w:spacing w:after="0" w:line="240" w:lineRule="auto"/>
        <w:rPr/>
      </w:pPr>
      <w:sdt>
        <w:sdtPr>
          <w:rPr/>
          <w:alias w:val="Zustelladresse"/>
          <w:tag w:val="Rechnungsadresse"/>
          <w:id w:val="-1972977910"/>
          <w:placeholder>
            <w:docPart w:val="CFF80F321FCB4017AD1697E2BA89A210"/>
          </w:placeholder>
          <w:comboBox>
            <w:listItem w:value="Wählen Sie ein Element aus."/>
            <w:listItem w:displayText="pdf-rechnung@bern.ch" w:value="pdf-rechnung@bern.ch"/>
            <w:listItem w:displayText="assistenz.pr@bern.ch" w:value="assistenz.pr@bern.ch"/>
            <w:listItem w:displayText="Projektleiter TSB (name.vorname@bern.ch)" w:value="Projektleiter TSB (name.vorname@bern.ch)"/>
            <w:listItem w:displayText="Externe Person, Name Vorname (E-Mail Adresse)" w:value="Externe Person, Name Vorname (E-Mail Adresse)"/>
            <w:listItem w:displayText="Gleiche wie Rechnungsadresse" w:value="Gleiche wie Rechnungsadresse"/>
          </w:comboBox>
          <w:showingPlcHdr/>
        </w:sdtPr>
        <w:sdtEndPr>
          <w:rPr/>
        </w:sdtEndPr>
        <w:sdtContent>
          <w:r>
            <w:rPr>
              <w:rStyle w:val="Platzhaltertext"/>
              <w:highlight w:val="lightGray"/>
            </w:rPr>
            <w:t xml:space="preserve">Wählen Sie ein Element aus</w:t>
          </w:r>
        </w:sdtContent>
      </w:sdt>
    </w:p>
    <w:p w14:paraId="735D4F0B">
      <w:pPr>
        <w:pStyle w:val="Untertitel"/>
        <w:keepNext/>
        <w:keepLines/>
        <w:tabs>
          <w:tab w:val="left" w:pos="1134"/>
        </w:tabs>
        <w:spacing w:before="360"/>
        <w:rPr/>
      </w:pPr>
      <w:r>
        <w:rPr/>
        <w:t xml:space="preserve">Rechnungsstellung und weitere Anforderungen</w:t>
      </w:r>
    </w:p>
    <w:p w14:paraId="5DAE4A49">
      <w:pPr>
        <w:spacing w:before="120" w:after="120"/>
        <w:rPr/>
      </w:pPr>
      <w:bookmarkStart w:id="10" w:name="_Hlk153345228"/>
      <w:r>
        <w:rPr/>
        <w:t xml:space="preserve">Die Rechnung muss die </w:t>
      </w:r>
      <w:r>
        <w:rPr/>
        <w:t xml:space="preserve">k</w:t>
      </w:r>
      <w:r>
        <w:rPr/>
        <w:t xml:space="preserve">orrekte Rechnungsadresse, Rechnungsdatum, Name und Adresse </w:t>
      </w:r>
      <w:r>
        <w:rPr/>
        <w:t xml:space="preserve">der Liefer- und Montagefirma</w:t>
      </w:r>
      <w:r>
        <w:rPr/>
        <w:t xml:space="preserve"> sowie MWST-Nummer enthalten.</w:t>
      </w:r>
    </w:p>
    <w:p w14:paraId="0264C4F0">
      <w:pPr>
        <w:spacing w:before="120" w:after="120"/>
        <w:rPr/>
      </w:pPr>
      <w:r>
        <w:rPr/>
        <w:t xml:space="preserve">Im Betreff sind die Leistungen und der Name des Projekts aufzulisten.</w:t>
      </w:r>
    </w:p>
    <w:p w14:paraId="6EE3ECAC">
      <w:pPr>
        <w:spacing w:before="120" w:after="120"/>
        <w:rPr/>
      </w:pPr>
      <w:r>
        <w:rPr/>
        <w:t xml:space="preserve">Als Referenz ist auf die Projektleitung </w:t>
      </w:r>
      <w:r>
        <w:rPr/>
        <w:t xml:space="preserve">TSB</w:t>
      </w:r>
      <w:r>
        <w:rPr/>
        <w:t xml:space="preserve">, Konto- (</w:t>
      </w:r>
      <w:r>
        <w:rPr/>
        <w:t xml:space="preserve">KTO</w:t>
      </w:r>
      <w:r>
        <w:rPr/>
        <w:t xml:space="preserve">) und Vertragsnummer zu verweisen.</w:t>
      </w:r>
    </w:p>
    <w:p w14:paraId="38FB7940">
      <w:pPr>
        <w:spacing w:before="120" w:after="120"/>
        <w:rPr/>
      </w:pPr>
      <w:r>
        <w:rPr>
          <w:rFonts w:cstheme="minorHAnsi"/>
        </w:rPr>
        <w:t xml:space="preserve">Die Mehrwertsteuer ist offen auszuweisen und ist nach Abzug von Rabatt zu berechnen.</w:t>
      </w:r>
    </w:p>
    <w:p w14:paraId="226752E9">
      <w:pPr>
        <w:spacing w:before="120" w:after="120"/>
        <w:rPr/>
      </w:pPr>
      <w:r>
        <w:rPr/>
        <w:t xml:space="preserve">In der PDF-Datei ist folgende Reihenfolge einzuhalten</w:t>
      </w:r>
      <w:r>
        <w:rPr/>
        <w:t xml:space="preserve">: zuerst die Rechnung, dann der QR-Zahlschein (falls vorhanden), gefolgt von Beilagen wie Rechnungsdetails</w:t>
      </w:r>
      <w:r>
        <w:rPr/>
        <w:t xml:space="preserve"> und Rapporten</w:t>
      </w:r>
      <w:r>
        <w:rPr/>
        <w:t xml:space="preserve">.</w:t>
      </w:r>
    </w:p>
    <w:p w14:paraId="70E47322">
      <w:pPr>
        <w:spacing w:after="120"/>
        <w:rPr>
          <w:rFonts w:cstheme="minorHAnsi"/>
        </w:rPr>
      </w:pPr>
      <w:r>
        <w:rPr>
          <w:rFonts w:cstheme="minorHAnsi"/>
        </w:rPr>
        <w:t xml:space="preserve">Bei vertragsgemässer Durchführung der Lieferung</w:t>
      </w:r>
      <w:r>
        <w:rPr>
          <w:rFonts w:cstheme="minorHAnsi"/>
        </w:rPr>
        <w:t xml:space="preserve"> und Montage</w:t>
      </w:r>
      <w:r>
        <w:rPr>
          <w:rFonts w:cstheme="minorHAnsi"/>
        </w:rPr>
        <w:t xml:space="preserve"> erhält die </w:t>
      </w:r>
      <w:r>
        <w:rPr>
          <w:rFonts w:cstheme="minorHAnsi"/>
        </w:rPr>
        <w:t xml:space="preserve">F</w:t>
      </w:r>
      <w:r>
        <w:rPr>
          <w:rFonts w:cstheme="minorHAnsi"/>
        </w:rPr>
        <w:t xml:space="preserve">irma</w:t>
      </w:r>
      <w:r>
        <w:rPr>
          <w:rFonts w:cstheme="minorHAnsi"/>
        </w:rPr>
        <w:t xml:space="preserve"> folgende Zahlungen:</w:t>
      </w: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3"/>
        <w:gridCol w:w="7651"/>
      </w:tblGrid>
      <w:tr>
        <w:trPr>
          <w:trHeight w:val="287" w:hRule="atLeast"/>
        </w:trPr>
        <w:tc>
          <w:tcPr>
            <w:tcW w:type="dxa" w:w="993"/>
            <w:tcBorders/>
          </w:tcPr>
          <w:p>
            <w:pPr>
              <w:spacing/>
              <w:rPr/>
            </w:pPr>
            <w:r>
              <w:rPr>
                <w:rFonts w:cstheme="minorHAnsi"/>
              </w:rPr>
              <w:t xml:space="preserve">33 %</w:t>
            </w:r>
          </w:p>
        </w:tc>
        <w:tc>
          <w:tcPr>
            <w:tcW w:type="dxa" w:w="7651"/>
            <w:tcBorders/>
          </w:tcPr>
          <w:p>
            <w:pPr>
              <w:spacing/>
              <w:rPr/>
            </w:pPr>
            <w:r>
              <w:rPr>
                <w:rFonts w:cstheme="minorHAnsi"/>
              </w:rPr>
              <w:t xml:space="preserve">nach allseitiger Unterzeichnung des vorliegenden Vertrages und gegen eine Anzahlungsgarantie de</w:t>
            </w:r>
            <w:r>
              <w:rPr>
                <w:rFonts w:cstheme="minorHAnsi"/>
              </w:rPr>
              <w:t xml:space="preserve">r Liefer</w:t>
            </w:r>
            <w:r>
              <w:rPr>
                <w:rFonts w:cstheme="minorHAnsi"/>
              </w:rPr>
              <w:t xml:space="preserve">- Montage</w:t>
            </w:r>
            <w:r>
              <w:rPr>
                <w:rFonts w:cstheme="minorHAnsi"/>
              </w:rPr>
              <w:t xml:space="preserve">firma</w:t>
            </w:r>
            <w:r>
              <w:rPr>
                <w:rFonts w:cstheme="minorHAnsi"/>
              </w:rPr>
              <w:t xml:space="preserve">.</w:t>
            </w:r>
          </w:p>
        </w:tc>
      </w:tr>
      <w:tr>
        <w:trPr>
          <w:trHeight w:val="287" w:hRule="atLeast"/>
        </w:trPr>
        <w:tc>
          <w:tcPr>
            <w:tcW w:type="dxa" w:w="993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33 %</w:t>
            </w:r>
          </w:p>
        </w:tc>
        <w:tc>
          <w:tcPr>
            <w:tcW w:type="dxa" w:w="7651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nach erfolgreicher Prüfung in einer Testumgebung (Werkprüfung/Software und Hardware) gegen eine Anzahlungsgarantie</w:t>
            </w:r>
            <w:r>
              <w:rPr>
                <w:rFonts w:cstheme="minorHAnsi"/>
              </w:rPr>
              <w:t xml:space="preserve">.</w:t>
            </w:r>
          </w:p>
        </w:tc>
      </w:tr>
      <w:tr>
        <w:trPr>
          <w:trHeight w:val="287" w:hRule="atLeast"/>
        </w:trPr>
        <w:tc>
          <w:tcPr>
            <w:tcW w:type="dxa" w:w="993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34 %</w:t>
            </w:r>
          </w:p>
        </w:tc>
        <w:tc>
          <w:tcPr>
            <w:tcW w:type="dxa" w:w="7651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nach erfolgreicher Abnahme unter Betrieb und nach Abgabe der Revisionspläne und Betriebsanleitungen</w:t>
            </w:r>
          </w:p>
        </w:tc>
      </w:tr>
    </w:tbl>
    <w:p w14:paraId="0F688542">
      <w:pPr>
        <w:pStyle w:val="Untertitel"/>
        <w:spacing w:before="480"/>
        <w:ind w:left="1134" w:hanging="1134"/>
        <w:rPr/>
      </w:pPr>
      <w:r>
        <w:rPr/>
        <w:t xml:space="preserve">Zahlungsbedingungen</w:t>
      </w:r>
    </w:p>
    <w:p w14:paraId="37CCF33E">
      <w:pPr>
        <w:spacing w:before="120" w:after="120"/>
        <w:rPr>
          <w:rStyle w:val="Formularfeld"/>
        </w:rPr>
      </w:pPr>
      <w:r>
        <w:rPr/>
        <w:t xml:space="preserve">Die Bauherrschaft</w:t>
      </w:r>
      <w:r>
        <w:rPr/>
        <w:t xml:space="preserve"> </w:t>
      </w:r>
      <w:r>
        <w:rPr>
          <w:rFonts w:cs="Arial"/>
        </w:rPr>
        <w:t xml:space="preserve">leistet</w:t>
      </w:r>
      <w:r>
        <w:rPr/>
        <w:t xml:space="preserve"> fällige Zahlungen </w:t>
      </w:r>
      <w:r>
        <w:rPr/>
        <w:t xml:space="preserve">innerhalb von 30 Tagen.</w:t>
      </w:r>
      <w:r>
        <w:rPr>
          <w:rStyle w:val="Formularfeld"/>
        </w:rPr>
        <w:t xml:space="preserve"> </w:t>
      </w:r>
    </w:p>
    <w:p w14:paraId="4C9C6930">
      <w:pPr>
        <w:spacing w:before="120" w:after="120"/>
        <w:rPr/>
      </w:pPr>
      <w:r>
        <w:rPr/>
        <w:t xml:space="preserve">Die Frist für die Prüfung und Genehmigung der Schlussrechnung beträgt 60 Tage, anschliessend beginnt die Zahlungsfrist von 30 Tagen. </w:t>
      </w:r>
    </w:p>
    <w:p w14:paraId="277C4436">
      <w:pPr>
        <w:spacing w:before="120" w:after="120"/>
        <w:rPr>
          <w:rFonts w:cs="Arial"/>
        </w:rPr>
      </w:pPr>
      <w:r>
        <w:rPr>
          <w:rFonts w:cs="Arial"/>
        </w:rPr>
        <w:t xml:space="preserve">Rechnungen, welche nicht den </w:t>
      </w:r>
      <w:r>
        <w:rPr>
          <w:rFonts w:cs="Arial"/>
        </w:rPr>
        <w:t xml:space="preserve">Anforderungen genügen</w:t>
      </w:r>
      <w:r>
        <w:rPr>
          <w:rFonts w:cs="Arial"/>
        </w:rPr>
        <w:t xml:space="preserve">, </w:t>
      </w:r>
      <w:r>
        <w:rPr>
          <w:rFonts w:cs="Arial"/>
        </w:rPr>
        <w:t xml:space="preserve">werden an den </w:t>
      </w:r>
      <w:r>
        <w:rPr>
          <w:rFonts w:cs="Arial"/>
        </w:rPr>
        <w:t xml:space="preserve">Auftragnehmenden</w:t>
      </w:r>
      <w:r>
        <w:rPr>
          <w:rFonts w:cs="Arial"/>
        </w:rPr>
        <w:t xml:space="preserve"> zur Korrektur und allenfalls Ergänzung der Dokumentation zurückgewiesen. </w:t>
      </w:r>
      <w:r>
        <w:rPr>
          <w:rFonts w:cs="Arial"/>
        </w:rPr>
        <w:t xml:space="preserve">Sie werden </w:t>
      </w:r>
      <w:r>
        <w:rPr>
          <w:rFonts w:cs="Arial"/>
        </w:rPr>
        <w:t xml:space="preserve">bis zur Nachreichung eines ordnungs</w:t>
      </w:r>
      <w:r>
        <w:rPr>
          <w:rFonts w:cs="Arial"/>
        </w:rPr>
        <w:softHyphen/>
        <w:t xml:space="preserve"/>
      </w:r>
      <w:r>
        <w:rPr>
          <w:rFonts w:cs="Arial"/>
        </w:rPr>
        <w:t xml:space="preserve">gemässen Zahlungsbegehrens nicht </w:t>
      </w:r>
      <w:r>
        <w:rPr>
          <w:rFonts w:cs="Arial"/>
        </w:rPr>
        <w:t xml:space="preserve">fällig.</w:t>
      </w:r>
    </w:p>
    <w:p w14:paraId="02F9ED35">
      <w:pPr>
        <w:pStyle w:val="Untertitel"/>
        <w:spacing w:before="480"/>
        <w:ind w:left="1134" w:hanging="1134"/>
        <w:rPr>
          <w:color w:val="000000"/>
        </w:rPr>
      </w:pPr>
      <w:bookmarkStart w:id="11" w:name="_Hlk144725770"/>
      <w:bookmarkStart w:id="12" w:name="_Hlk147915599"/>
      <w:bookmarkEnd w:id="10"/>
      <w:r>
        <w:rPr>
          <w:color w:val="000000"/>
        </w:rPr>
        <w:t xml:space="preserve">Anpassung der Vergütung an die Teuerung</w:t>
      </w:r>
    </w:p>
    <w:p w14:paraId="490DC9B8">
      <w:pPr>
        <w:spacing w:after="1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Honorare nach den Baukosten, Honorare nach dem Zeitaufwand und Globalhonorare werden der Teuerung gemäss folgender Vereinbarung angepasst:</w:t>
      </w:r>
    </w:p>
    <w:sdt>
      <w:sdtPr>
        <w:rPr>
          <w:rFonts w:cstheme="minorHAnsi"/>
          <w:color w:val="000000"/>
        </w:rPr>
        <w:id w:val="1376116222"/>
        <w:placeholder>
          <w:docPart w:val="2F3FCEEC158C49F48B9D2D13D32E98FE"/>
        </w:placeholder>
        <w:comboBox>
          <w:listItem w:value="Wählen Sie ein Element aus."/>
          <w:listItem w:displayText="keine Teuerung" w:value="keine Teuerung"/>
          <w:listItem w:displayText="Gleitpreisklausel nach SIA 126" w:value="Gleitpreisklausel nach SIA 126"/>
        </w:comboBox>
        <w:showingPlcHdr/>
      </w:sdtPr>
      <w:sdtEndPr>
        <w:rPr/>
      </w:sdtEndPr>
      <w:sdtContent>
        <w:p w14:paraId="31006BEB">
          <w:pPr>
            <w:spacing w:after="120"/>
            <w:rPr>
              <w:rFonts w:cstheme="minorHAnsi"/>
              <w:color w:val="000000"/>
            </w:rPr>
          </w:pPr>
          <w:r>
            <w:rPr>
              <w:rStyle w:val="Platzhaltertext"/>
              <w:color w:val="808080"/>
              <w:highlight w:val="lightGray"/>
            </w:rPr>
            <w:t xml:space="preserve">Wählen Sie ein Element aus</w:t>
          </w:r>
          <w:r>
            <w:rPr>
              <w:rStyle w:val="Platzhaltertext"/>
              <w:color w:val="808080"/>
            </w:rPr>
            <w:t xml:space="preserve">.</w:t>
          </w:r>
        </w:p>
      </w:sdtContent>
    </w:sdt>
    <w:p w14:paraId="7838D934">
      <w:pPr>
        <w:spacing w:after="1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Vergütung von Nebenkosten und Kosten von Drittleistungen werden der Teuerung gemäss folgender Vereinbarung angepasst:</w:t>
      </w:r>
    </w:p>
    <w:sdt>
      <w:sdtPr>
        <w:rPr>
          <w:rFonts w:cstheme="minorHAnsi"/>
          <w:color w:val="000000"/>
        </w:rPr>
        <w:id w:val="-169807857"/>
        <w:placeholder>
          <w:docPart w:val="3B7CD18427B142F4A81748D856560017"/>
        </w:placeholder>
        <w:comboBox>
          <w:listItem w:value="Wählen Sie ein Element aus."/>
          <w:listItem w:displayText="keine Teuerung" w:value="keine Teuerung"/>
          <w:listItem w:displayText="Gleitpreisklausel nach SIA 126" w:value="Gleitpreisklausel nach SIA 126"/>
        </w:comboBox>
        <w:showingPlcHdr/>
      </w:sdtPr>
      <w:sdtEndPr>
        <w:rPr/>
      </w:sdtEndPr>
      <w:sdtContent>
        <w:p w14:paraId="37F1A0FE">
          <w:pPr>
            <w:spacing w:after="120"/>
            <w:rPr>
              <w:rFonts w:cstheme="minorHAnsi"/>
              <w:color w:val="000000"/>
            </w:rPr>
          </w:pPr>
          <w:r>
            <w:rPr>
              <w:rStyle w:val="Platzhaltertext"/>
              <w:color w:val="808080"/>
              <w:highlight w:val="lightGray"/>
            </w:rPr>
            <w:t xml:space="preserve">Wählen Sie ein Element aus</w:t>
          </w:r>
          <w:r>
            <w:rPr>
              <w:rStyle w:val="Platzhaltertext"/>
              <w:color w:val="808080"/>
            </w:rPr>
            <w:t xml:space="preserve">.</w:t>
          </w:r>
        </w:p>
        <w:bookmarkEnd w:id="11"/>
        <w:bookmarkEnd w:id="12"/>
      </w:sdtContent>
    </w:sdt>
    <w:p w14:paraId="6809E6A6">
      <w:pPr>
        <w:pStyle w:val="Untertitel"/>
        <w:spacing w:before="480"/>
        <w:rPr/>
      </w:pPr>
      <w:r>
        <w:rPr/>
        <w:t xml:space="preserve">Weitere Vereinbarungen</w:t>
      </w:r>
    </w:p>
    <w:p w14:paraId="5EE24DD6">
      <w:pPr>
        <w:spacing/>
        <w:rPr/>
      </w:pPr>
      <w:r>
        <w:rPr/>
        <w:t xml:space="preserve">Sind Zusatzleistungen zu erbringen, die bei Vertragsabschluss nicht vorgesehen waren, ist die Vertragssumme auf schriftliches Ersuchen </w:t>
      </w:r>
      <w:r>
        <w:rPr/>
        <w:t xml:space="preserve">der Liefer- und Montagefirma</w:t>
      </w:r>
      <w:r>
        <w:rPr/>
        <w:t xml:space="preserve"> mit Angabe der Begründung und des geschätzten erforderlichen Aufwands entsprechend anzupassen. Die Arbeiten sind erst nach der Genehmigung durch die Käuferin aufzunehmen.</w:t>
      </w:r>
    </w:p>
    <w:p w14:paraId="2AD0FB49">
      <w:pPr>
        <w:spacing/>
        <w:rPr/>
      </w:pPr>
      <w:r>
        <w:rPr/>
        <w:t xml:space="preserve">Veränderungen der Mehrwertsteuer werden ab Inkrafttreten angewandt.</w:t>
      </w:r>
    </w:p>
    <w:p w14:paraId="2E44F29E">
      <w:pPr>
        <w:spacing/>
        <w:rPr/>
      </w:pPr>
      <w:r>
        <w:rPr/>
        <w:t xml:space="preserve">Auf dieses Vertragsverhältnis findet Schweizer Recht Anwendung.</w:t>
      </w:r>
    </w:p>
    <w:p w14:paraId="6045F7F3">
      <w:pPr>
        <w:pStyle w:val="Untertitel"/>
        <w:tabs>
          <w:tab w:val="left" w:pos="1134"/>
        </w:tabs>
        <w:spacing w:before="480"/>
        <w:rPr/>
      </w:pPr>
    </w:p>
    <w:p w14:paraId="261C5BBC">
      <w:pPr>
        <w:pStyle w:val="Untertitel"/>
        <w:tabs>
          <w:tab w:val="left" w:pos="1134"/>
        </w:tabs>
        <w:spacing w:before="480"/>
        <w:rPr/>
      </w:pPr>
      <w:r>
        <w:rPr/>
        <w:t xml:space="preserve">Unterschriften</w:t>
      </w: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>
        <w:trPr/>
        <w:tc>
          <w:tcPr>
            <w:tcW w:type="dxa" w:w="2161"/>
            <w:tcBorders/>
          </w:tcPr>
          <w:p>
            <w:pPr>
              <w: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Visum:</w:t>
            </w:r>
          </w:p>
        </w:tc>
        <w:tc>
          <w:tcPr>
            <w:tcW w:type="dxa" w:w="2161"/>
            <w:tcBorders/>
          </w:tcPr>
          <w:p>
            <w:pPr>
              <w: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Visum:</w:t>
            </w:r>
          </w:p>
        </w:tc>
        <w:tc>
          <w:tcPr>
            <w:tcW w:type="dxa" w:w="2161"/>
            <w:tcBorders/>
          </w:tcPr>
          <w:p>
            <w:pPr>
              <w: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Visum:</w:t>
            </w:r>
          </w:p>
        </w:tc>
        <w:tc>
          <w:tcPr>
            <w:tcW w:type="dxa" w:w="2161"/>
            <w:tcBorders/>
          </w:tcPr>
          <w:p>
            <w:pPr>
              <w: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Visum:</w:t>
            </w:r>
          </w:p>
        </w:tc>
      </w:tr>
      <w:tr>
        <w:trPr>
          <w:trHeight w:val="260" w:hRule="atLeast"/>
        </w:trPr>
        <w:tc>
          <w:tcPr>
            <w:tcW w:type="dxa" w:w="2161"/>
            <w:tcBorders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2072307151"/>
                <w:placeholder>
                  <w:docPart w:val="61CAD4B513584DCF984519625011F9E3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type="dxa" w:w="2161"/>
            <w:tcBorders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499588028"/>
                <w:placeholder>
                  <w:docPart w:val="7048034504EC40D19B823D366B98BDF9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type="dxa" w:w="2161"/>
            <w:tcBorders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1659847221"/>
                <w:placeholder>
                  <w:docPart w:val="3A139DA2D33F42A5AFCCF67A770A8F2A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type="dxa" w:w="2161"/>
            <w:tcBorders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19217846"/>
                <w:placeholder>
                  <w:docPart w:val="61B2B0F80729480291707427D243A2F4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</w:tr>
      <w:tr>
        <w:trPr>
          <w:trHeight w:val="215" w:hRule="atLeast"/>
        </w:trPr>
        <w:sdt>
          <w:sdtPr>
            <w:rPr>
              <w:rFonts w:cs="Arial"/>
            </w:rPr>
            <w:id w:val="-604576601"/>
            <w:placeholder>
              <w:docPart w:val="AC1186389FB74BE7B041C7FFFD64D95E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2161"/>
                <w:tcBorders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Namen</w:t>
                </w:r>
              </w:p>
            </w:tc>
          </w:sdtContent>
        </w:sdt>
        <w:sdt>
          <w:sdtPr>
            <w:rPr>
              <w:rFonts w:cs="Arial"/>
            </w:rPr>
            <w:id w:val="-2037649756"/>
            <w:placeholder>
              <w:docPart w:val="46E9FC61F46540108866D5B344D7595E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2161"/>
                <w:tcBorders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Namen</w:t>
                </w:r>
              </w:p>
            </w:tc>
          </w:sdtContent>
        </w:sdt>
        <w:sdt>
          <w:sdtPr>
            <w:rPr>
              <w:rFonts w:cs="Arial"/>
            </w:rPr>
            <w:id w:val="-1487922681"/>
            <w:placeholder>
              <w:docPart w:val="345E69CBDCBA4A899667D5414DF84E96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2161"/>
                <w:tcBorders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Namen</w:t>
                </w:r>
              </w:p>
            </w:tc>
          </w:sdtContent>
        </w:sdt>
        <w:sdt>
          <w:sdtPr>
            <w:rPr>
              <w:rFonts w:cs="Arial"/>
            </w:rPr>
            <w:id w:val="870192780"/>
            <w:placeholder>
              <w:docPart w:val="23B69DE4F3CB4730BF0EEF0E866D2208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2161"/>
                <w:tcBorders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Namen</w:t>
                </w:r>
              </w:p>
            </w:tc>
          </w:sdtContent>
        </w:sdt>
      </w:tr>
      <w:tr>
        <w:trPr>
          <w:trHeight w:val="333" w:hRule="atLeast"/>
        </w:trPr>
        <w:sdt>
          <w:sdtPr>
            <w:rPr>
              <w:rFonts w:cs="Arial"/>
            </w:rPr>
            <w:id w:val="227887322"/>
            <w:placeholder>
              <w:docPart w:val="7A028107113E4A69BB2168DAB0B97DA3"/>
            </w:placeholder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  <w:showingPlcHdr/>
          </w:sdtPr>
          <w:sdtEndPr>
            <w:rPr/>
          </w:sdtEndPr>
          <w:sdtContent>
            <w:tc>
              <w:tcPr>
                <w:tcW w:type="dxa" w:w="2161"/>
                <w:tcBorders>
                  <w:bottom w:val="single" w:color="auto" w:sz="4" w:space="0"/>
                </w:tcBorders>
                <w:tcMar>
                  <w:top w:w="28" w:type="dxa"/>
                  <w:bottom w:w="170" w:type="dxa"/>
                </w:tcMar>
                <w:vAlign w:val="bottom"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Ausw. Element</w:t>
                </w:r>
              </w:p>
            </w:tc>
          </w:sdtContent>
        </w:sdt>
        <w:sdt>
          <w:sdtPr>
            <w:rPr>
              <w:rFonts w:cs="Arial"/>
            </w:rPr>
            <w:id w:val="821007406"/>
            <w:placeholder>
              <w:docPart w:val="D58869818BA141A2BD3C56579389F63F"/>
            </w:placeholder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  <w:showingPlcHdr/>
          </w:sdtPr>
          <w:sdtEndPr>
            <w:rPr/>
          </w:sdtEndPr>
          <w:sdtContent>
            <w:tc>
              <w:tcPr>
                <w:tcW w:type="dxa" w:w="2161"/>
                <w:tcBorders>
                  <w:bottom w:val="single" w:color="auto" w:sz="4" w:space="0"/>
                </w:tcBorders>
                <w:tcMar>
                  <w:top w:w="28" w:type="dxa"/>
                  <w:bottom w:w="170" w:type="dxa"/>
                </w:tcMar>
                <w:vAlign w:val="bottom"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Ausw. Element</w:t>
                </w:r>
              </w:p>
            </w:tc>
          </w:sdtContent>
        </w:sdt>
        <w:sdt>
          <w:sdtPr>
            <w:rPr>
              <w:rFonts w:cs="Arial"/>
            </w:rPr>
            <w:id w:val="31239721"/>
            <w:placeholder>
              <w:docPart w:val="84D8700365A3484184E42A900A8046F4"/>
            </w:placeholder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  <w:showingPlcHdr/>
          </w:sdtPr>
          <w:sdtEndPr>
            <w:rPr/>
          </w:sdtEndPr>
          <w:sdtContent>
            <w:tc>
              <w:tcPr>
                <w:tcW w:type="dxa" w:w="2161"/>
                <w:tcBorders>
                  <w:bottom w:val="single" w:color="auto" w:sz="4" w:space="0"/>
                </w:tcBorders>
                <w:tcMar>
                  <w:top w:w="28" w:type="dxa"/>
                  <w:bottom w:w="170" w:type="dxa"/>
                </w:tcMar>
                <w:vAlign w:val="bottom"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Ausw. Element</w:t>
                </w:r>
              </w:p>
            </w:tc>
          </w:sdtContent>
        </w:sdt>
        <w:sdt>
          <w:sdtPr>
            <w:rPr>
              <w:rFonts w:cs="Arial"/>
            </w:rPr>
            <w:id w:val="-919019933"/>
            <w:placeholder>
              <w:docPart w:val="C6CEFF0C362A4C6284AC306CB98E30B6"/>
            </w:placeholder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  <w:showingPlcHdr/>
          </w:sdtPr>
          <w:sdtEndPr>
            <w:rPr/>
          </w:sdtEndPr>
          <w:sdtContent>
            <w:tc>
              <w:tcPr>
                <w:tcW w:type="dxa" w:w="2161"/>
                <w:tcBorders>
                  <w:bottom w:val="single" w:color="auto" w:sz="4" w:space="0"/>
                </w:tcBorders>
                <w:tcMar>
                  <w:top w:w="28" w:type="dxa"/>
                  <w:bottom w:w="170" w:type="dxa"/>
                </w:tcMar>
                <w:vAlign w:val="bottom"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Ausw. Element</w:t>
                </w:r>
              </w:p>
            </w:tc>
          </w:sdtContent>
        </w:sdt>
      </w:tr>
    </w:tbl>
    <w:p w14:paraId="4B508C04">
      <w:pPr>
        <w:pStyle w:val="KeinLeerraum"/>
        <w:spacing/>
        <w:rPr>
          <w:rFonts w:ascii="Arial" w:hAnsi="Arial" w:cs="Arial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Datum"/>
        <w:tblDescription w:val="Datum"/>
      </w:tblPr>
      <w:tblGrid>
        <w:gridCol w:w="2552"/>
        <w:gridCol w:w="6092"/>
      </w:tblGrid>
      <w:tr>
        <w:trPr>
          <w:trHeight w:val="296" w:hRule="atLeast"/>
        </w:trPr>
        <w:tc>
          <w:tcPr>
            <w:tcW w:type="dxa" w:w="2552"/>
            <w:tcBorders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Visum:</w:t>
            </w:r>
          </w:p>
        </w:tc>
        <w:tc>
          <w:tcPr>
            <w:tcW w:type="dxa" w:w="6092"/>
            <w:tcBorders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trHeight w:val="230" w:hRule="atLeast"/>
        </w:trPr>
        <w:tc>
          <w:tcPr>
            <w:tcW w:type="dxa" w:w="2552"/>
            <w:tcBorders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1730724326"/>
                <w:placeholder>
                  <w:docPart w:val="D2C96782AD0F4BC486C9D94E03EC5808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sdtContent>
            </w:sdt>
          </w:p>
        </w:tc>
        <w:tc>
          <w:tcPr>
            <w:tcW w:type="dxa" w:w="6092"/>
            <w:tcBorders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trHeight w:val="219" w:hRule="atLeast"/>
        </w:trPr>
        <w:tc>
          <w:tcPr>
            <w:tcW w:type="dxa" w:w="2552"/>
            <w:tcBorders/>
          </w:tcPr>
          <w:p>
            <w:pPr>
              <w: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1192428461"/>
                <w:placeholder>
                  <w:docPart w:val="CC954F2BDC94430DA3E95A1845EB3317"/>
                </w:placeholder>
                <w:comboBox>
                  <w:listItem w:value="Wählen Sie ein Element aus."/>
                  <w:listItem w:displayText="Hansueli Röthlisberger                                               Leiter Beschaffung TSB" w:value="Hansueli Röthlisberger                                               Leiter Beschaffung TSB"/>
                  <w:listItem w:displayText="Reto Beer                                                Stv. Leiter Beschaffung TSB" w:value="Reto Beer                                                Stv. Leiter Beschaffung TSB"/>
                </w:comboBox>
                <w:showingPlcHdr/>
              </w:sdtPr>
              <w:sdtEndPr>
                <w:rPr/>
              </w:sdtEndPr>
              <w:sdtContent>
                <w:r>
                  <w:rPr>
                    <w:rStyle w:val="Platzhaltertext"/>
                    <w:vanish/>
                    <w:highlight w:val="lightGray"/>
                  </w:rPr>
                  <w:t xml:space="preserve">Auswahl</w:t>
                </w:r>
              </w:sdtContent>
            </w:sdt>
          </w:p>
        </w:tc>
        <w:tc>
          <w:tcPr>
            <w:tcW w:type="dxa" w:w="6092"/>
            <w:tcBorders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trHeight w:val="46" w:hRule="atLeast"/>
        </w:trPr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6092"/>
            <w:tcBorders>
              <w:bottom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</w:tbl>
    <w:p w14:paraId="11073FAE">
      <w:pPr>
        <w:pStyle w:val="KeinLeerraum"/>
        <w:spacing/>
        <w:rPr>
          <w:rFonts w:ascii="Arial" w:hAnsi="Arial" w:cs="Arial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61"/>
        <w:gridCol w:w="1525"/>
        <w:gridCol w:w="4958"/>
      </w:tblGrid>
      <w:tr>
        <w:trPr/>
        <w:tc>
          <w:tcPr>
            <w:tcW w:type="dxa" w:w="8644"/>
            <w:gridSpan w:val="3"/>
            <w:tcBorders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Visum:</w:t>
            </w:r>
          </w:p>
        </w:tc>
      </w:tr>
      <w:tr>
        <w:trPr>
          <w:trHeight w:val="252" w:hRule="atLeast"/>
        </w:trPr>
        <w:tc>
          <w:tcPr>
            <w:tcW w:type="dxa" w:w="2161"/>
            <w:vMerge w:val="restart"/>
            <w:tcBorders/>
          </w:tcPr>
          <w:p>
            <w:pPr>
              <w: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2085520898"/>
                <w:placeholder>
                  <w:docPart w:val="F04718C28E4B47C7B058C456F2DBF3D3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Ort,</w:t>
                </w:r>
              </w:sdtContent>
            </w:sdt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29198496"/>
                <w:placeholder>
                  <w:docPart w:val="50012969DC5F4FA3A5FB7930FB3326CE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type="dxa" w:w="6483"/>
            <w:gridSpan w:val="2"/>
            <w:tcBorders/>
          </w:tcPr>
          <w:p>
            <w:pPr>
              <w: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Bauleitung</w:t>
            </w:r>
          </w:p>
        </w:tc>
      </w:tr>
      <w:tr>
        <w:trPr>
          <w:trHeight w:val="242" w:hRule="atLeast"/>
        </w:trPr>
        <w:tc>
          <w:tcPr>
            <w:tcW w:type="dxa" w:w="2161"/>
            <w:vMerge w:val="continue"/>
            <w:tcBorders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1525"/>
            <w:tcBorders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Büro:</w:t>
            </w:r>
          </w:p>
        </w:tc>
        <w:sdt>
          <w:sdtPr>
            <w:rPr>
              <w:rFonts w:cs="Arial"/>
            </w:rPr>
            <w:id w:val="-1909061154"/>
            <w:placeholder>
              <w:docPart w:val="1F6849E4E42F480AAB46945097C56F83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4958"/>
                <w:tcBorders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Klicken Sie hier, um Text einzugeben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p>
            </w:tc>
          </w:sdtContent>
        </w:sdt>
      </w:tr>
      <w:tr>
        <w:trPr>
          <w:trHeight w:val="534" w:hRule="atLeast"/>
        </w:trPr>
        <w:tc>
          <w:tcPr>
            <w:tcW w:type="dxa" w:w="2161"/>
            <w:vMerge w:val="continue"/>
            <w:tcBorders>
              <w:bottom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1525"/>
            <w:tcBorders>
              <w:bottom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Bauleitung:</w:t>
            </w:r>
          </w:p>
        </w:tc>
        <w:sdt>
          <w:sdtPr>
            <w:rPr>
              <w:rFonts w:cs="Arial"/>
            </w:rPr>
            <w:id w:val="928783095"/>
            <w:placeholder>
              <w:docPart w:val="938AEB74AF434778BFEA0E22A7119017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4958"/>
                <w:tcBorders>
                  <w:bottom w:val="single" w:color="auto" w:sz="4" w:space="0"/>
                </w:tcBorders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Klicken Sie hier, um Text einzugeben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p>
            </w:tc>
          </w:sdtContent>
        </w:sdt>
      </w:tr>
    </w:tbl>
    <w:p w14:paraId="49C8486A">
      <w:pPr>
        <w:spacing/>
        <w:rPr>
          <w:rFonts w:cs="Arial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12"/>
        <w:gridCol w:w="4332"/>
      </w:tblGrid>
      <w:tr>
        <w:trPr>
          <w:trHeight w:val="372" w:hRule="atLeast"/>
        </w:trPr>
        <w:tc>
          <w:tcPr>
            <w:tcW w:type="dxa" w:w="8644"/>
            <w:gridSpan w:val="2"/>
            <w:tcBorders/>
          </w:tcPr>
          <w:p>
            <w:pPr>
              <w: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Die Beauftragte:</w:t>
            </w:r>
          </w:p>
        </w:tc>
      </w:tr>
      <w:tr>
        <w:trPr>
          <w:trHeight w:val="235" w:hRule="atLeast"/>
        </w:trPr>
        <w:tc>
          <w:tcPr>
            <w:tcW w:type="dxa" w:w="4312"/>
            <w:tcBorders/>
          </w:tcPr>
          <w:p>
            <w:pPr>
              <w: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1759793730"/>
                <w:placeholder>
                  <w:docPart w:val="D8A5E5596FA647AE990770C82B9774A7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Ort,</w:t>
                </w:r>
              </w:sdtContent>
            </w:sdt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375268538"/>
                <w:placeholder>
                  <w:docPart w:val="C9E2861BD337460895595CD07EB35CAB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sdtContent>
            </w:sdt>
          </w:p>
        </w:tc>
        <w:tc>
          <w:tcPr>
            <w:tcW w:type="dxa" w:w="4332"/>
            <w:tcBorders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trHeight w:val="921" w:hRule="atLeast"/>
        </w:trPr>
        <w:sdt>
          <w:sdtPr>
            <w:rPr>
              <w:rFonts w:cs="Arial"/>
            </w:rPr>
            <w:id w:val="-1263685277"/>
            <w:placeholder>
              <w:docPart w:val="9E01DE84C51240FF878F4EA9FA303FDD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4312"/>
                <w:tcBorders/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Klicken Sie hier, um Text einzugeben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p>
            </w:tc>
          </w:sdtContent>
        </w:sdt>
        <w:tc>
          <w:tcPr>
            <w:tcW w:type="dxa" w:w="4332"/>
            <w:tcBorders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trHeight w:val="534" w:hRule="atLeast"/>
        </w:trPr>
        <w:sdt>
          <w:sdtPr>
            <w:rPr>
              <w:rFonts w:cs="Arial"/>
            </w:rPr>
            <w:id w:val="869739"/>
            <w:placeholder>
              <w:docPart w:val="F805A9805FDC49D1ADAABBDC9DA1CDCA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4312"/>
                <w:tcBorders>
                  <w:bottom w:val="single" w:color="auto" w:sz="4" w:space="0"/>
                </w:tcBorders>
              </w:tcPr>
              <w:p>
                <w:pPr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Klicken Sie hier, um Text einzugeben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p>
            </w:tc>
          </w:sdtContent>
        </w:sdt>
        <w:tc>
          <w:tcPr>
            <w:tcW w:type="dxa" w:w="4332"/>
            <w:tcBorders>
              <w:bottom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</w:tbl>
    <w:p w14:paraId="5DB0B37A">
      <w:pPr>
        <w:spacing/>
        <w:rPr>
          <w:rFonts w:cs="Arial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>
        <w:trPr>
          <w:trHeight w:val="372" w:hRule="atLeast"/>
        </w:trPr>
        <w:tc>
          <w:tcPr>
            <w:tcW w:type="dxa" w:w="8644"/>
            <w:gridSpan w:val="2"/>
            <w:tcBorders/>
          </w:tcPr>
          <w:p>
            <w:pPr>
              <w: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Die Bauherrschaft:</w:t>
            </w:r>
          </w:p>
        </w:tc>
      </w:tr>
      <w:tr>
        <w:trPr>
          <w:trHeight w:val="386" w:hRule="atLeast"/>
        </w:trPr>
        <w:tc>
          <w:tcPr>
            <w:tcW w:type="dxa" w:w="4322"/>
            <w:tcBorders/>
          </w:tcPr>
          <w:p>
            <w:pPr>
              <w:spacing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814104822"/>
                <w:placeholder>
                  <w:docPart w:val="E2AD0D53C75842BBA2B332E84DDC942A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sdtContent>
            </w:sdt>
          </w:p>
        </w:tc>
        <w:tc>
          <w:tcPr>
            <w:tcW w:type="dxa" w:w="4322"/>
            <w:tcBorders/>
          </w:tcPr>
          <w:p>
            <w:pPr>
              <w:spacing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2088187230"/>
                <w:placeholder>
                  <w:docPart w:val="E446CBCBD314460584C9800F809F0D45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sdtContent>
            </w:sdt>
          </w:p>
        </w:tc>
      </w:tr>
      <w:tr>
        <w:trPr>
          <w:trHeight w:val="803" w:hRule="atLeast"/>
        </w:trPr>
        <w:sdt>
          <w:sdtPr>
            <w:rPr>
              <w:rFonts w:cs="Arial"/>
            </w:rPr>
            <w:id w:val="-357511483"/>
            <w:placeholder>
              <w:docPart w:val="DF39EF0AC67C48D3B93CB228167AA253"/>
            </w:placeholder>
            <w:comboBox>
              <w:listItem w:value="Wählen Sie ein Element aus."/>
              <w:listItem w:displayText="Tiefbau Stadt Bern" w:value="Tiefbau Stadt Bern"/>
              <w:listItem w:displayText="Direktion für Tiefbau, Verkehr und Stadtgrün" w:value="Direktion für Tiefbau, Verkehr und Stadtgrün"/>
            </w:comboBox>
            <w:showingPlcHdr/>
          </w:sdtPr>
          <w:sdtEndPr>
            <w:rPr/>
          </w:sdtEndPr>
          <w:sdtContent>
            <w:tc>
              <w:tcPr>
                <w:tcW w:type="dxa" w:w="4322"/>
                <w:tcBorders/>
              </w:tcPr>
              <w:p>
                <w:pPr>
                  <w:spacing w:after="720"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Wählen Sie ein Element aus</w:t>
                </w:r>
                <w:r>
                  <w:rPr>
                    <w:rStyle w:val="Platzhaltertext"/>
                    <w:rFonts w:cs="Arial"/>
                    <w:vanish/>
                  </w:rPr>
                  <w:t xml:space="preserve">.</w:t>
                </w:r>
              </w:p>
            </w:tc>
          </w:sdtContent>
        </w:sdt>
        <w:tc>
          <w:tcPr>
            <w:tcW w:type="dxa" w:w="4322"/>
            <w:tcBorders/>
          </w:tcPr>
          <w:p>
            <w:pPr>
              <w:spacing w:after="720"/>
              <w:rPr>
                <w:rFonts w:cs="Arial"/>
              </w:rPr>
            </w:pPr>
            <w:r>
              <w:rPr>
                <w:rFonts w:cs="Arial"/>
              </w:rPr>
              <w:t xml:space="preserve">Tiefbau Stadt Bern</w:t>
            </w:r>
          </w:p>
        </w:tc>
      </w:tr>
      <w:tr>
        <w:trPr>
          <w:trHeight w:val="273" w:hRule="atLeast"/>
        </w:trPr>
        <w:tc>
          <w:tcPr>
            <w:tcW w:type="dxa" w:w="4322"/>
            <w:tcBorders/>
          </w:tcPr>
          <w:p>
            <w:pPr>
              <w:tabs>
                <w:tab w:val="left" w:pos="2154"/>
              </w:tabs>
              <w: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1566484124"/>
                <w:placeholder>
                  <w:docPart w:val="3DE8526C52934C41AE85AC58105A005E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Namen</w:t>
                </w:r>
              </w:sdtContent>
            </w:sdt>
          </w:p>
          <w:p>
            <w:pPr>
              <w:tabs>
                <w:tab w:val="left" w:pos="2154"/>
              </w:tabs>
              <w: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545801374"/>
                <w:placeholder>
                  <w:docPart w:val="B8076D28E198410494EDBF2A4C8B95DC"/>
                </w:placeholder>
                <w:comboBox>
                  <w:listItem w:value="Wählen Sie ein Element aus."/>
                  <w:listItem w:displayText="Reto Zurbuchen                                               Stadtingenieur" w:value="Reto Zurbuchen                                               Stadtingenieur"/>
                  <w:listItem w:displayText="Matthias Aebischer                                                   Direktor" w:value="Matthias Aebischer                                                   Direktor"/>
                  <w:listItem w:displayText="Abteilungsleitung" w:value="Abteilungsleitung"/>
                  <w:listItem w:displayText="Bereichsleitung" w:value="Bereichsleitung"/>
                  <w:listItem w:displayText="Betriebsleitung" w:value="Betriebsleitung"/>
                  <w:listItem w:displayText="Projektleitung" w:value="Projektleitung"/>
                </w:comboBox>
                <w:showingPlcHdr/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Auswahl</w:t>
                </w:r>
              </w:sdtContent>
            </w:sdt>
          </w:p>
        </w:tc>
        <w:tc>
          <w:tcPr>
            <w:tcW w:type="dxa" w:w="4322"/>
            <w:tcBorders/>
          </w:tcPr>
          <w:sdt>
            <w:sdtPr>
              <w:rPr>
                <w:rFonts w:cs="Arial"/>
              </w:rPr>
              <w:id w:val="-464041300"/>
              <w:placeholder>
                <w:docPart w:val="56559B5E55F14C5F86C5634F770808C9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16C11B5D">
                <w:pPr>
                  <w:tabs>
                    <w:tab w:val="left" w:pos="2145"/>
                  </w:tabs>
                  <w:spacing/>
                  <w:rPr>
                    <w:rFonts w:cs="Arial"/>
                  </w:rPr>
                </w:pPr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Namen</w:t>
                </w:r>
              </w:p>
            </w:sdtContent>
          </w:sdt>
          <w:p>
            <w:pPr>
              <w:tabs>
                <w:tab w:val="left" w:pos="2145"/>
              </w:tabs>
              <w: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1022709709"/>
                <w:placeholder>
                  <w:docPart w:val="37B87730012E4D5881D808E1AC11DB96"/>
                </w:placeholder>
                <w:comboBox>
                  <w:listItem w:value="Wählen Sie ein Element aus."/>
                  <w:listItem w:displayText="Reto Zurbuchen                                               Stadtingenieur" w:value="Reto Zurbuchen                                               Stadtingenieur"/>
                  <w:listItem w:displayText="Matthias Aebischer                                                Direktor" w:value="Matthias Aebischer                                                Direktor"/>
                  <w:listItem w:displayText="Abteilungsleitung" w:value="Abteilungsleitung"/>
                  <w:listItem w:displayText="Bereichsleitung" w:value="Bereichsleitung"/>
                  <w:listItem w:displayText="Betriebsleitung" w:value="Betriebsleitung"/>
                  <w:listItem w:displayText="Projektleitung" w:value="Projektleitung"/>
                </w:comboBox>
                <w:showingPlcHdr/>
              </w:sdtPr>
              <w:sdtEndPr>
                <w:rPr/>
              </w:sdtEndPr>
              <w:sdtContent>
                <w:r>
                  <w:rPr>
                    <w:rStyle w:val="Platzhaltertext"/>
                    <w:rFonts w:cs="Arial"/>
                    <w:vanish/>
                    <w:highlight w:val="lightGray"/>
                  </w:rPr>
                  <w:t xml:space="preserve">Auswahl</w:t>
                </w:r>
              </w:sdtContent>
            </w:sdt>
          </w:p>
        </w:tc>
      </w:tr>
    </w:tbl>
    <w:p w14:paraId="2FB505E0">
      <w:pPr>
        <w:spacing/>
        <w:rPr/>
      </w:pPr>
    </w:p>
    <w:sectPr>
      <w:headerReference w:type="first" r:id="rId1"/>
      <w:footerReference w:type="first" r:id="rId2"/>
      <w:footerReference w:type="even" r:id="rId3"/>
      <w:headerReference w:type="default" r:id="rId4"/>
      <w:footerReference w:type="default" r:id="rId5"/>
      <w:type w:val="continuous"/>
      <w:pgSz w:w="11907" w:h="16840"/>
      <w:pgMar w:top="284" w:right="1418" w:bottom="1276" w:left="1985" w:header="397" w:footer="39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40333A9">
    <w:pPr>
      <w:pStyle w:val="Fuzeile"/>
      <w:spacing/>
      <w:rPr/>
    </w:pPr>
    <w:r>
      <w:rPr>
        <w:noProof/>
      </w:rPr>
      <ve:AlternateContent>
        <ve:Choice Requires="wps">
          <w:drawing>
            <wp:anchor distT="0" distB="0" distL="0" distR="0" simplePos="0" relativeHeight="251658241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4" name="Textfeld 1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1" type="#_x0000_t202" style="position:absolute;margin-left:0pt;margin-top:0pt;width:34.95pt;height:34.95pt;z-index:251658241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  <w:r>
      <w:rPr/>
      <w:fldChar w:fldCharType="begin"/>
    </w:r>
    <w:r>
      <w:rPr/>
      <w:instrText xml:space="preserve"> FILENAME   \* MERGEFORMAT </w:instrText>
    </w:r>
    <w:r>
      <w:rPr/>
      <w:fldChar w:fldCharType="separate"/>
    </w:r>
    <w:r>
      <w:rPr>
        <w:noProof/>
      </w:rPr>
      <w:t xml:space="preserve">Dokument3</w:t>
    </w:r>
    <w:r>
      <w:rPr/>
      <w:fldChar w:fldCharType="end"/>
    </w:r>
    <w:r>
      <w:rPr/>
      <w:ptab w:relativeTo="margin" w:alignment="right" w:leader="none"/>
    </w:r>
    <w:r>
      <w:rPr/>
      <w:t xml:space="preserve"> </w:t>
    </w:r>
    <w:r>
      <w:rPr/>
      <w:t xml:space="preserve">Seite </w:t>
    </w:r>
    <w:r>
      <w:rPr/>
      <w:fldChar w:fldCharType="begin"/>
    </w:r>
    <w:r>
      <w:rPr/>
      <w:instrText xml:space="preserve">PAGE  \* Arabic  \* MERGEFORMAT</w:instrText>
    </w:r>
    <w:r>
      <w:rPr/>
      <w:fldChar w:fldCharType="separate"/>
    </w:r>
    <w:r>
      <w:rPr>
        <w:noProof/>
        <w:lang w:val="de-DE"/>
      </w:rPr>
      <w:t xml:space="preserve">1</w:t>
    </w:r>
    <w:r>
      <w:rPr/>
      <w:fldChar w:fldCharType="end"/>
    </w:r>
    <w:r>
      <w:rPr>
        <w:lang w:val="de-DE"/>
      </w:rPr>
      <w:t xml:space="preserve"> </w:t>
    </w:r>
    <w:r>
      <w:rPr>
        <w:lang w:val="de-DE"/>
      </w:rPr>
      <w:t xml:space="preserve">/</w:t>
    </w:r>
    <w:r>
      <w:rPr>
        <w:lang w:val="de-DE"/>
      </w:rPr>
      <w:t xml:space="preserve"> </w:t>
    </w:r>
    <w:r>
      <w:rPr/>
      <w:fldChar w:fldCharType="begin"/>
    </w:r>
    <w:r>
      <w:rPr/>
      <w:instrText xml:space="preserve">NUMPAGES  \* Arabic  \* MERGEFORMAT</w:instrText>
    </w:r>
    <w:r>
      <w:rPr/>
      <w:fldChar w:fldCharType="separate"/>
    </w:r>
    <w:r>
      <w:rPr>
        <w:noProof/>
        <w:lang w:val="de-DE"/>
      </w:rPr>
      <w:t xml:space="preserve">3</w:t>
    </w:r>
    <w:r>
      <w:rPr/>
      <w:fldChar w:fldCharType="end"/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1834080">
    <w:pPr>
      <w:pStyle w:val="Fuzeile"/>
      <w:spacing/>
      <w:rPr/>
    </w:pPr>
    <w:r>
      <w:rPr>
        <w:noProof/>
      </w:rPr>
      <ve:AlternateContent>
        <ve:Choice Requires="wps">
          <w:drawing>
            <wp:anchor distT="0" distB="0" distL="0" distR="0" simplePos="0" relativeHeight="25165824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3" name="Textfeld 2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2" type="#_x0000_t202" style="position:absolute;margin-left:0pt;margin-top:0pt;width:34.95pt;height:34.95pt;z-index:251658242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108C17B">
    <w:pPr>
      <w:pStyle w:val="Fuzeile"/>
      <w:spacing/>
      <w:rPr/>
    </w:pPr>
    <w:r>
      <w:rPr/>
      <w:fldChar w:fldCharType="begin"/>
    </w:r>
    <w:r>
      <w:rPr/>
      <w:instrText xml:space="preserve"> FILENAME   \* MERGEFORMAT </w:instrText>
    </w:r>
    <w:r>
      <w:rPr/>
      <w:fldChar w:fldCharType="separate"/>
    </w:r>
    <w:r>
      <w:rPr>
        <w:noProof/>
      </w:rPr>
      <w:t xml:space="preserve">961.162.V_Liefer_Montagevertrag_klein_V3.0.docx</w:t>
    </w:r>
    <w:r>
      <w:rPr/>
      <w:fldChar w:fldCharType="end"/>
    </w:r>
    <w:r>
      <w:rPr/>
      <w:ptab w:relativeTo="margin" w:alignment="right" w:leader="none"/>
    </w:r>
    <w:r>
      <w:rPr/>
      <w:t xml:space="preserve">Seite </w:t>
    </w:r>
    <w:r>
      <w:rPr/>
      <w:fldChar w:fldCharType="begin"/>
    </w:r>
    <w:r>
      <w:rPr/>
      <w:instrText xml:space="preserve">PAGE  \* Arabic  \* MERGEFORMAT</w:instrText>
    </w:r>
    <w:r>
      <w:rPr/>
      <w:fldChar w:fldCharType="separate"/>
    </w:r>
    <w:r>
      <w:rPr>
        <w:noProof/>
        <w:lang w:val="de-DE"/>
      </w:rPr>
      <w:t xml:space="preserve">3</w:t>
    </w:r>
    <w:r>
      <w:rPr/>
      <w:fldChar w:fldCharType="end"/>
    </w:r>
    <w:r>
      <w:rPr>
        <w:lang w:val="de-DE"/>
      </w:rPr>
      <w:t xml:space="preserve"> </w:t>
    </w:r>
    <w:r>
      <w:rPr>
        <w:lang w:val="de-DE"/>
      </w:rPr>
      <w:t xml:space="preserve">/</w:t>
    </w:r>
    <w:r>
      <w:rPr>
        <w:lang w:val="de-DE"/>
      </w:rPr>
      <w:t xml:space="preserve"> </w:t>
    </w:r>
    <w:r>
      <w:rPr/>
      <w:fldChar w:fldCharType="begin"/>
    </w:r>
    <w:r>
      <w:rPr/>
      <w:instrText xml:space="preserve">NUMPAGES  \* Arabic  \* MERGEFORMAT</w:instrText>
    </w:r>
    <w:r>
      <w:rPr/>
      <w:fldChar w:fldCharType="separate"/>
    </w:r>
    <w:r>
      <w:rPr>
        <w:noProof/>
        <w:lang w:val="de-DE"/>
      </w:rPr>
      <w:t xml:space="preserve">3</w:t>
    </w:r>
    <w:r>
      <w:rPr/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365"/>
      <w:gridCol w:w="4139"/>
    </w:tblGrid>
    <w:tr>
      <w:trPr>
        <w:trHeight w:val="1985" w:hRule="atLeast"/>
      </w:trPr>
      <w:tc>
        <w:tcPr>
          <w:tcW w:type="dxa" w:w="4536"/>
          <w:tcBorders/>
        </w:tcPr>
        <w:p>
          <w:pPr>
            <w:pStyle w:val="Kopfzeile"/>
            <w:tabs>
              <w:tab w:val="clear" w:pos="4703"/>
              <w:tab w:val="clear" w:pos="9406"/>
            </w:tabs>
            <w:spacing/>
            <w:rPr/>
          </w:pPr>
        </w:p>
      </w:tc>
      <w:tc>
        <w:tcPr>
          <w:tcW w:type="dxa" w:w="4301"/>
          <w:tcBorders/>
        </w:tcPr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14605</wp:posOffset>
                </wp:positionV>
                <wp:extent cx="1615440" cy="1066800"/>
                <wp:effectExtent xmlns:wp="http://schemas.openxmlformats.org/drawingml/2006/wordprocessingDrawing" l="0" t="0" r="0" b="0"/>
                <wp:wrapNone/>
                <wp:docPr id="5" name="Grafik 3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5A38D2ED">
    <w:pPr>
      <w:pStyle w:val="Kopfzeile"/>
      <w:spacing/>
      <w:rPr/>
    </w:pP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365"/>
      <w:gridCol w:w="4139"/>
    </w:tblGrid>
    <w:tr>
      <w:trPr>
        <w:trHeight w:val="707" w:hRule="atLeast"/>
      </w:trPr>
      <w:tc>
        <w:tcPr>
          <w:tcW w:type="dxa" w:w="4365"/>
          <w:tcBorders/>
        </w:tcPr>
        <w:p>
          <w:pPr>
            <w:pStyle w:val="Kopfzeile"/>
            <w:tabs>
              <w:tab w:val="clear" w:pos="4703"/>
              <w:tab w:val="clear" w:pos="9406"/>
            </w:tabs>
            <w:spacing/>
            <w:rPr/>
          </w:pPr>
        </w:p>
      </w:tc>
      <w:tc>
        <w:tcPr>
          <w:tcW w:type="dxa" w:w="4139"/>
          <w:tcBorders/>
        </w:tcPr>
        <w:p>
          <w:pPr>
            <w:pStyle w:val="Kopfzeile"/>
            <w:spacing/>
            <w:rPr/>
          </w:pPr>
          <w:r>
            <w:rPr>
              <w:noProof/>
            </w:rPr>
            <w:drawing>
              <wp:inline>
                <wp:extent cx="959797" cy="435600"/>
                <wp:effectExtent xmlns:wp="http://schemas.openxmlformats.org/drawingml/2006/wordprocessingDrawing" l="0" t="0" r="0" b="3175"/>
                <wp:docPr id="6" name="Grafik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797" cy="4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F9EE11">
    <w:pPr>
      <w:pStyle w:val="Kopfzeile"/>
      <w:spacing/>
      <w:rPr/>
    </w:pPr>
    <w:r>
      <w:rPr/>
      <w:t xml:space="preserve">Liefer</w:t>
    </w:r>
    <w:r>
      <w:rPr/>
      <w:t xml:space="preserve">- Montage</w:t>
    </w:r>
    <w:r>
      <w:rPr/>
      <w:t xml:space="preserve">vertrag klein</w:t>
    </w:r>
  </w:p>
  <w:p w14:paraId="2744C425">
    <w:pPr>
      <w:pStyle w:val="Kopfzeile"/>
      <w:spacing/>
      <w:rPr/>
    </w:pPr>
  </w:p>
  <w:p w14:paraId="7F204BB9">
    <w:pPr>
      <w:pStyle w:val="Kopfzeil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7D29"/>
    <w:styleLink w:val="TABListeNummern"/>
    <w:lvl w:ilvl="0">
      <w:start w:val="1"/>
      <w:numFmt w:val="decimal"/>
      <w:suff w:val="tab"/>
      <w:lvlText w:val="%1."/>
      <w:pPr>
        <w:spacing/>
        <w:ind w:left="454" w:hanging="454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1021" w:hanging="567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814" w:hanging="793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2835" w:hanging="1021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1882" w:hanging="454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239" w:hanging="454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2596" w:hanging="454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2953" w:hanging="45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3310" w:hanging="454"/>
      </w:pPr>
      <w:rPr>
        <w:rFonts w:hint="default"/>
      </w:rPr>
    </w:lvl>
  </w:abstractNum>
  <w:abstractNum w:abstractNumId="1">
    <w:nsid w:val="0B295645"/>
    <w:lvl w:ilvl="0">
      <w:start w:val="1"/>
      <w:numFmt w:val="decimal"/>
      <w:suff w:val="tab"/>
      <w:lvlText w:val="%1."/>
      <w:pPr>
        <w:spacing/>
        <w:ind w:left="357" w:hanging="357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64D4016"/>
    <w:styleLink w:val="TABListeNummerAlphabet"/>
    <w:lvl w:ilvl="0">
      <w:start w:val="1"/>
      <w:numFmt w:val="decimal"/>
      <w:suff w:val="tab"/>
      <w:lvlText w:val="%1."/>
      <w:pPr>
        <w:spacing/>
        <w:ind w:left="340" w:hanging="34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680" w:hanging="340"/>
      </w:pPr>
      <w:rPr>
        <w:rFonts w:hint="default"/>
      </w:rPr>
    </w:lvl>
    <w:lvl w:ilvl="2">
      <w:start w:val="1"/>
      <w:numFmt w:val="lowerRoman"/>
      <w:suff w:val="tab"/>
      <w:lvlText w:val="%3)"/>
      <w:pPr>
        <w:spacing/>
        <w:ind w:left="1080" w:hanging="360"/>
      </w:pPr>
      <w:rPr>
        <w:rFonts w:hint="default"/>
      </w:rPr>
    </w:lvl>
    <w:lvl w:ilvl="3">
      <w:start w:val="1"/>
      <w:numFmt w:val="decimal"/>
      <w:suff w:val="tab"/>
      <w:lvlText w:val="(%4)"/>
      <w:pPr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3">
    <w:nsid w:val="1BEF4C13"/>
    <w:styleLink w:val="TABListeNummern"/>
    <w:lvl w:ilvl="0">
      <w:start w:val="1"/>
      <w:numFmt w:val="decimal"/>
      <w:suff w:val="tab"/>
      <w:lvlText w:val="%1."/>
      <w:pPr>
        <w:pBdr/>
        <w:spacing/>
        <w:ind w:left="454" w:hanging="454"/>
      </w:pPr>
      <w:rPr>
        <w:rFonts w:hint="default"/>
      </w:rPr>
    </w:lvl>
    <w:lvl w:ilvl="1">
      <w:start w:val="1"/>
      <w:numFmt w:val="decimal"/>
      <w:suff w:val="tab"/>
      <w:lvlText w:val="%1.%2."/>
      <w:pPr>
        <w:pBdr/>
        <w:spacing/>
        <w:ind w:left="1021" w:hanging="567"/>
      </w:pPr>
      <w:rPr>
        <w:rFonts w:hint="default"/>
      </w:rPr>
    </w:lvl>
    <w:lvl w:ilvl="2">
      <w:start w:val="1"/>
      <w:numFmt w:val="decimal"/>
      <w:suff w:val="tab"/>
      <w:lvlText w:val="%1.%2.%3."/>
      <w:pPr>
        <w:pBdr/>
        <w:spacing/>
        <w:ind w:left="1814" w:hanging="793"/>
      </w:pPr>
      <w:rPr>
        <w:rFonts w:hint="default"/>
      </w:rPr>
    </w:lvl>
    <w:lvl w:ilvl="3">
      <w:start w:val="1"/>
      <w:numFmt w:val="decimal"/>
      <w:suff w:val="tab"/>
      <w:lvlText w:val="%1.%2.%3.%4."/>
      <w:pPr>
        <w:pBdr/>
        <w:spacing/>
        <w:ind w:left="2835" w:hanging="1021"/>
      </w:pPr>
      <w:rPr>
        <w:rFonts w:hint="default"/>
      </w:rPr>
    </w:lvl>
    <w:lvl w:ilvl="4">
      <w:start w:val="1"/>
      <w:numFmt w:val="decimal"/>
      <w:suff w:val="tab"/>
      <w:lvlText w:val="%1.%2.%3.%4.%5."/>
      <w:pPr>
        <w:pBdr/>
        <w:spacing/>
        <w:ind w:left="1882" w:hanging="454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pBdr/>
        <w:spacing/>
        <w:ind w:left="2239" w:hanging="454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pBdr/>
        <w:spacing/>
        <w:ind w:left="2596" w:hanging="454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pBdr/>
        <w:spacing/>
        <w:ind w:left="2953" w:hanging="45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pBdr/>
        <w:spacing/>
        <w:ind w:left="3310" w:hanging="454"/>
      </w:pPr>
      <w:rPr>
        <w:rFonts w:hint="default"/>
      </w:rPr>
    </w:lvl>
  </w:abstractNum>
  <w:abstractNum w:abstractNumId="4">
    <w:nsid w:val="209C2BF8"/>
    <w:lvl w:ilvl="0">
      <w:start w:val="1"/>
      <w:numFmt w:val="decimal"/>
      <w:pStyle w:val="bersch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bersch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bersch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bersch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bersch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bersch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bersch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berschrift9"/>
      <w:suff w:val="tab"/>
      <w:lvlText w:val="%1.%2.%3.%4.%5.%6.%7.%8.%9"/>
      <w:pPr>
        <w:spacing/>
        <w:ind w:left="1584" w:hanging="1584"/>
      </w:pPr>
      <w:rPr/>
    </w:lvl>
  </w:abstractNum>
  <w:abstractNum w:abstractNumId="5">
    <w:nsid w:val="25D45FA6"/>
    <w:lvl w:ilvl="0">
      <w:start w:val="1"/>
      <w:numFmt w:val="lowerLetter"/>
      <w:pStyle w:val="ABCAufzhlung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2EF764D5"/>
    <w:lvl w:ilvl="0">
      <w:start w:val="1"/>
      <w:numFmt w:val="lowerLetter"/>
      <w:suff w:val="tab"/>
      <w:lvlText w:val="%1)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7">
    <w:nsid w:val="7DF5F9E9"/>
    <w:styleLink w:val="TABListeNummern"/>
    <w:lvl w:ilvl="0">
      <w:start w:val="1"/>
      <w:numFmt w:val="decimal"/>
      <w:suff w:val="tab"/>
      <w:lvlText w:val="%1."/>
      <w:pPr>
        <w:pBdr/>
        <w:spacing/>
        <w:ind w:left="454" w:hanging="454"/>
      </w:pPr>
      <w:rPr>
        <w:rFonts w:hint="default"/>
      </w:rPr>
    </w:lvl>
    <w:lvl w:ilvl="1">
      <w:start w:val="1"/>
      <w:numFmt w:val="decimal"/>
      <w:suff w:val="tab"/>
      <w:lvlText w:val="%1.%2."/>
      <w:pPr>
        <w:pBdr/>
        <w:spacing/>
        <w:ind w:left="1021" w:hanging="567"/>
      </w:pPr>
      <w:rPr>
        <w:rFonts w:hint="default"/>
      </w:rPr>
    </w:lvl>
    <w:lvl w:ilvl="2">
      <w:start w:val="1"/>
      <w:numFmt w:val="decimal"/>
      <w:suff w:val="tab"/>
      <w:lvlText w:val="%1.%2.%3."/>
      <w:pPr>
        <w:pBdr/>
        <w:spacing/>
        <w:ind w:left="1814" w:hanging="793"/>
      </w:pPr>
      <w:rPr>
        <w:rFonts w:hint="default"/>
      </w:rPr>
    </w:lvl>
    <w:lvl w:ilvl="3">
      <w:start w:val="1"/>
      <w:numFmt w:val="decimal"/>
      <w:suff w:val="tab"/>
      <w:lvlText w:val="%1.%2.%3.%4."/>
      <w:pPr>
        <w:pBdr/>
        <w:spacing/>
        <w:ind w:left="2835" w:hanging="1021"/>
      </w:pPr>
      <w:rPr>
        <w:rFonts w:hint="default"/>
      </w:rPr>
    </w:lvl>
    <w:lvl w:ilvl="4">
      <w:start w:val="1"/>
      <w:numFmt w:val="decimal"/>
      <w:suff w:val="tab"/>
      <w:lvlText w:val="%1.%2.%3.%4.%5."/>
      <w:pPr>
        <w:pBdr/>
        <w:spacing/>
        <w:ind w:left="1882" w:hanging="454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pBdr/>
        <w:spacing/>
        <w:ind w:left="2239" w:hanging="454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pBdr/>
        <w:spacing/>
        <w:ind w:left="2596" w:hanging="454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pBdr/>
        <w:spacing/>
        <w:ind w:left="2953" w:hanging="45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pBdr/>
        <w:spacing/>
        <w:ind w:left="3310" w:hanging="454"/>
      </w:pPr>
      <w:rPr>
        <w:rFonts w:hint="default"/>
      </w:rPr>
    </w:lvl>
  </w:abstractNum>
  <w:abstractNum w:abstractNumId="8">
    <w:nsid w:val="3E4F0ED6"/>
    <w:lvl w:ilvl="0">
      <w:start w:val="1"/>
      <w:numFmt w:val="decimal"/>
      <w:pStyle w:val="Nummerierung"/>
      <w:suff w:val="tab"/>
      <w:lvlText w:val="%1."/>
      <w:lvlJc w:val="right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24555BE"/>
    <w:lvl w:ilvl="0">
      <w:start w:val="1"/>
      <w:numFmt w:val="bullet"/>
      <w:pStyle w:val="Kopien"/>
      <w:suff w:val="tab"/>
      <w:lvlText w:val="-"/>
      <w:pPr>
        <w:spacing/>
        <w:ind w:left="72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5FAB6AE9"/>
    <w:styleLink w:val="Formatvorlage1"/>
    <w:lvl w:ilvl="0">
      <w:start w:val="1"/>
      <w:numFmt w:val="bullet"/>
      <w:suff w:val="tab"/>
      <w:lvlText w:val=""/>
      <w:pPr>
        <w:spacing/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"/>
      <w:pPr>
        <w:spacing/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suff w:val="tab"/>
      <w:lvlText w:val=""/>
      <w:pPr>
        <w:spacing/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suff w:val="tab"/>
      <w:lvlText w:val=""/>
      <w:pPr>
        <w:spacing/>
        <w:ind w:left="1360" w:hanging="34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700" w:hanging="34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040" w:hanging="34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380" w:hanging="34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720" w:hanging="34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060" w:hanging="340"/>
      </w:pPr>
      <w:rPr>
        <w:rFonts w:ascii="Symbol" w:hAnsi="Symbol" w:hint="default"/>
      </w:rPr>
    </w:lvl>
  </w:abstractNum>
  <w:abstractNum w:abstractNumId="11">
    <w:nsid w:val="43CB09AC"/>
    <w:styleLink w:val="TABListeNummern"/>
    <w:lvl w:ilvl="0">
      <w:start w:val="1"/>
      <w:numFmt w:val="decimal"/>
      <w:suff w:val="tab"/>
      <w:lvlText w:val="%1."/>
      <w:pPr>
        <w:pBdr/>
        <w:spacing/>
        <w:ind w:left="454" w:hanging="454"/>
      </w:pPr>
      <w:rPr>
        <w:rFonts w:hint="default"/>
      </w:rPr>
    </w:lvl>
    <w:lvl w:ilvl="1">
      <w:start w:val="1"/>
      <w:numFmt w:val="decimal"/>
      <w:suff w:val="tab"/>
      <w:lvlText w:val="%1.%2."/>
      <w:pPr>
        <w:pBdr/>
        <w:spacing/>
        <w:ind w:left="1021" w:hanging="567"/>
      </w:pPr>
      <w:rPr>
        <w:rFonts w:hint="default"/>
      </w:rPr>
    </w:lvl>
    <w:lvl w:ilvl="2">
      <w:start w:val="1"/>
      <w:numFmt w:val="decimal"/>
      <w:suff w:val="tab"/>
      <w:lvlText w:val="%1.%2.%3."/>
      <w:pPr>
        <w:pBdr/>
        <w:spacing/>
        <w:ind w:left="1814" w:hanging="793"/>
      </w:pPr>
      <w:rPr>
        <w:rFonts w:hint="default"/>
      </w:rPr>
    </w:lvl>
    <w:lvl w:ilvl="3">
      <w:start w:val="1"/>
      <w:numFmt w:val="decimal"/>
      <w:suff w:val="tab"/>
      <w:lvlText w:val="%1.%2.%3.%4."/>
      <w:pPr>
        <w:pBdr/>
        <w:spacing/>
        <w:ind w:left="2835" w:hanging="1021"/>
      </w:pPr>
      <w:rPr>
        <w:rFonts w:hint="default"/>
      </w:rPr>
    </w:lvl>
    <w:lvl w:ilvl="4">
      <w:start w:val="1"/>
      <w:numFmt w:val="decimal"/>
      <w:suff w:val="tab"/>
      <w:lvlText w:val="%1.%2.%3.%4.%5."/>
      <w:pPr>
        <w:pBdr/>
        <w:spacing/>
        <w:ind w:left="1882" w:hanging="454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pBdr/>
        <w:spacing/>
        <w:ind w:left="2239" w:hanging="454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pBdr/>
        <w:spacing/>
        <w:ind w:left="2596" w:hanging="454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pBdr/>
        <w:spacing/>
        <w:ind w:left="2953" w:hanging="45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pBdr/>
        <w:spacing/>
        <w:ind w:left="3310" w:hanging="454"/>
      </w:pPr>
      <w:rPr>
        <w:rFonts w:hint="default"/>
      </w:rPr>
    </w:lvl>
  </w:abstractNum>
  <w:abstractNum w:abstractNumId="12">
    <w:nsid w:val="2157A906"/>
    <w:styleLink w:val="Formatvorlage1"/>
    <w:lvl w:ilvl="0">
      <w:start w:val="1"/>
      <w:numFmt w:val="bullet"/>
      <w:suff w:val="tab"/>
      <w:lvlText w:val=""/>
      <w:pPr>
        <w:pBdr/>
        <w:spacing/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"/>
      <w:pPr>
        <w:pBdr/>
        <w:spacing/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suff w:val="tab"/>
      <w:lvlText w:val=""/>
      <w:pPr>
        <w:pBdr/>
        <w:spacing/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suff w:val="tab"/>
      <w:lvlText w:val=""/>
      <w:pPr>
        <w:pBdr/>
        <w:spacing/>
        <w:ind w:left="1360" w:hanging="34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pBdr/>
        <w:spacing/>
        <w:ind w:left="1700" w:hanging="34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pBdr/>
        <w:spacing/>
        <w:ind w:left="2040" w:hanging="34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pBdr/>
        <w:spacing/>
        <w:ind w:left="2380" w:hanging="34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pBdr/>
        <w:spacing/>
        <w:ind w:left="2720" w:hanging="34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pBdr/>
        <w:spacing/>
        <w:ind w:left="3060" w:hanging="340"/>
      </w:pPr>
      <w:rPr>
        <w:rFonts w:ascii="Symbol" w:hAnsi="Symbol" w:hint="default"/>
      </w:rPr>
    </w:lvl>
  </w:abstractNum>
  <w:abstractNum w:abstractNumId="13">
    <w:nsid w:val="6C0244BC"/>
    <w:lvl w:ilvl="0">
      <w:start w:val="1"/>
      <w:numFmt w:val="decimal"/>
      <w:pStyle w:val="Listenabsatz"/>
      <w:suff w:val="tab"/>
      <w:lvlText w:val="%1."/>
      <w:pPr>
        <w:spacing/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6D731746"/>
    <w:lvl w:ilvl="0">
      <w:start w:val="1"/>
      <w:numFmt w:val="lowerLetter"/>
      <w:suff w:val="tab"/>
      <w:lvlText w:val="%1)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5">
    <w:nsid w:val="6EC0044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7F443922"/>
    <w:lvl w:ilvl="0">
      <w:start w:val="1"/>
      <w:numFmt w:val="bullet"/>
      <w:pStyle w:val="Aufzhlung"/>
      <w:suff w:val="tab"/>
      <w:lvlText w:val="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>
      <w:pPr>
        <w:spacing w:after="240" w:line="240" w:lineRule="atLeast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lang w:val="de-CH"/>
    </w:rPr>
  </w:style>
  <w:style w:type="paragraph" w:styleId="berschrift1">
    <w:name w:val="Heading 1"/>
    <w:basedOn w:val="Standard"/>
    <w:next w:val="Standard"/>
    <w:link w:val="Überschrift1Zchn"/>
    <w:uiPriority w:val="5"/>
    <w:qFormat/>
    <w:numPr>
      <w:numId w:val="5"/>
    </w:numPr>
    <w:pPr>
      <w:keepNext/>
      <w:keepLines/>
      <w:numPr>
        <w:numId w:val="5"/>
      </w:numPr>
      <w:spacing w:before="400"/>
      <w:contextualSpacing/>
      <w:outlineLvl w:val="0"/>
    </w:pPr>
    <w:rPr>
      <w:rFonts w:asciiTheme="majorHAnsi" w:hAnsiTheme="majorHAnsi"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Überschrift2Zchn"/>
    <w:uiPriority w:val="5"/>
    <w:qFormat/>
    <w:numPr>
      <w:ilvl w:val="1"/>
      <w:numId w:val="5"/>
    </w:numPr>
    <w:pPr>
      <w:keepNext/>
      <w:keepLines/>
      <w:numPr>
        <w:ilvl w:val="1"/>
        <w:numId w:val="5"/>
      </w:numPr>
      <w:spacing w:before="200" w:after="100"/>
      <w:contextualSpacing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Überschrift3Zchn"/>
    <w:uiPriority w:val="5"/>
    <w:qFormat/>
    <w:numPr>
      <w:ilvl w:val="2"/>
      <w:numId w:val="5"/>
    </w:numPr>
    <w:pPr>
      <w:keepNext/>
      <w:keepLines/>
      <w:numPr>
        <w:ilvl w:val="2"/>
        <w:numId w:val="5"/>
      </w:numPr>
      <w:spacing w:before="200" w:after="100"/>
      <w:contextualSpacing/>
      <w:outlineLvl w:val="2"/>
    </w:pPr>
    <w:rPr>
      <w:rFonts w:asciiTheme="majorHAnsi" w:hAnsiTheme="majorHAnsi" w:eastAsiaTheme="majorEastAsia" w:cstheme="majorBidi"/>
      <w:b/>
      <w:bCs/>
      <w:sz w:val="22"/>
    </w:rPr>
  </w:style>
  <w:style w:type="paragraph" w:styleId="berschrift4">
    <w:name w:val="Heading 4"/>
    <w:basedOn w:val="Standard"/>
    <w:next w:val="Standard"/>
    <w:link w:val="Überschrift4Zchn"/>
    <w:uiPriority w:val="5"/>
    <w:qFormat/>
    <w:numPr>
      <w:ilvl w:val="3"/>
      <w:numId w:val="5"/>
    </w:numPr>
    <w:pPr>
      <w:keepNext/>
      <w:keepLines/>
      <w:numPr>
        <w:ilvl w:val="3"/>
        <w:numId w:val="5"/>
      </w:numPr>
      <w:spacing w:before="200" w:after="100"/>
      <w:contextualSpacing/>
      <w:outlineLvl w:val="3"/>
    </w:pPr>
    <w:rPr>
      <w:rFonts w:asciiTheme="majorHAnsi" w:hAnsiTheme="majorHAnsi"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Überschrift5Zchn"/>
    <w:uiPriority w:val="9"/>
    <w:semiHidden/>
    <w:qFormat/>
    <w:numPr>
      <w:ilvl w:val="4"/>
      <w:numId w:val="5"/>
    </w:numPr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hAnsiTheme="majorHAnsi" w:eastAsiaTheme="majorEastAsia" w:cstheme="majorBidi"/>
      <w:color w:val="6A0014"/>
    </w:rPr>
  </w:style>
  <w:style w:type="paragraph" w:styleId="berschrift6">
    <w:name w:val="Heading 6"/>
    <w:basedOn w:val="Standard"/>
    <w:next w:val="Standard"/>
    <w:link w:val="Überschrift6Zchn"/>
    <w:uiPriority w:val="9"/>
    <w:semiHidden/>
    <w:qFormat/>
    <w:numPr>
      <w:ilvl w:val="5"/>
      <w:numId w:val="5"/>
    </w:numPr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6A0014"/>
    </w:rPr>
  </w:style>
  <w:style w:type="paragraph" w:styleId="berschrift7">
    <w:name w:val="Heading 7"/>
    <w:basedOn w:val="Standard"/>
    <w:next w:val="Standard"/>
    <w:link w:val="Überschrift7Zchn"/>
    <w:uiPriority w:val="9"/>
    <w:semiHidden/>
    <w:qFormat/>
    <w:numPr>
      <w:ilvl w:val="6"/>
      <w:numId w:val="5"/>
    </w:numPr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berschrift8">
    <w:name w:val="Heading 8"/>
    <w:basedOn w:val="Standard"/>
    <w:next w:val="Standard"/>
    <w:link w:val="Überschrift8Zchn"/>
    <w:uiPriority w:val="9"/>
    <w:semiHidden/>
    <w:qFormat/>
    <w:numPr>
      <w:ilvl w:val="7"/>
      <w:numId w:val="5"/>
    </w:numPr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hAnsiTheme="majorHAnsi" w:eastAsiaTheme="majorEastAsia" w:cstheme="majorBidi"/>
      <w:color w:val="404040"/>
    </w:rPr>
  </w:style>
  <w:style w:type="paragraph" w:styleId="berschrift9">
    <w:name w:val="Heading 9"/>
    <w:basedOn w:val="Standard"/>
    <w:next w:val="Standard"/>
    <w:link w:val="Überschrift9Zchn"/>
    <w:uiPriority w:val="9"/>
    <w:semiHidden/>
    <w:qFormat/>
    <w:numPr>
      <w:ilvl w:val="8"/>
      <w:numId w:val="5"/>
    </w:numPr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KeinLeerraum" w:customStyle="1">
    <w:name w:val="No Spacing"/>
    <w:uiPriority w:val="11"/>
    <w:pPr>
      <w:spacing w:after="0"/>
    </w:pPr>
    <w:rPr/>
  </w:style>
  <w:style w:type="paragraph" w:styleId="BetreffTitel10ptFett" w:customStyle="1">
    <w:name w:val="Betreff Titel 10pt Fett"/>
    <w:basedOn w:val="Standard"/>
    <w:next w:val="Standard"/>
    <w:uiPriority w:val="12"/>
    <w:pPr>
      <w:spacing w:before="200" w:after="100"/>
    </w:pPr>
    <w:rPr>
      <w:b/>
    </w:rPr>
  </w:style>
  <w:style w:type="paragraph" w:styleId="Titel">
    <w:name w:val="Title"/>
    <w:basedOn w:val="Standard"/>
    <w:next w:val="Standard"/>
    <w:link w:val="TitelZchn"/>
    <w:uiPriority w:val="7"/>
    <w:qFormat/>
    <w:pPr>
      <w:spacing w:before="300" w:line="240" w:lineRule="auto"/>
      <w:contextualSpacing/>
    </w:pPr>
    <w:rPr>
      <w:rFonts w:asciiTheme="majorHAnsi" w:hAnsiTheme="majorHAnsi" w:eastAsiaTheme="majorEastAsia" w:cstheme="majorBidi"/>
      <w:b/>
      <w:kern w:val="28"/>
      <w:sz w:val="32"/>
      <w:szCs w:val="52"/>
    </w:rPr>
  </w:style>
  <w:style w:type="character" w:styleId="TitelZchn" w:customStyle="1">
    <w:name w:val="Titel Zchn"/>
    <w:basedOn w:val="Absatz-Standardschriftart"/>
    <w:link w:val="Title"/>
    <w:uiPriority w:val="7"/>
    <w:rPr>
      <w:rFonts w:asciiTheme="majorHAnsi" w:hAnsiTheme="majorHAnsi" w:eastAsiaTheme="majorEastAsia" w:cstheme="majorBidi"/>
      <w:b/>
      <w:kern w:val="28"/>
      <w:sz w:val="32"/>
      <w:szCs w:val="52"/>
      <w:lang w:val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 w:line="240" w:lineRule="auto"/>
      <w:contextualSpacing/>
    </w:pPr>
    <w:rPr>
      <w:rFonts w:asciiTheme="majorHAnsi" w:hAnsiTheme="majorHAnsi" w:eastAsiaTheme="majorEastAsia" w:cstheme="majorBidi"/>
      <w:b/>
      <w:iCs/>
      <w:sz w:val="28"/>
      <w:szCs w:val="24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  <w:lang w:val="de-CH"/>
    </w:rPr>
  </w:style>
  <w:style w:type="character" w:styleId="berschrift1Zchn" w:customStyle="1">
    <w:name w:val="Überschrift 1 Zchn"/>
    <w:basedOn w:val="Absatz-Standardschriftart"/>
    <w:link w:val="Heading1"/>
    <w:uiPriority w:val="5"/>
    <w:rPr>
      <w:rFonts w:asciiTheme="majorHAnsi" w:hAnsiTheme="majorHAnsi" w:eastAsiaTheme="majorEastAsia" w:cstheme="majorBidi"/>
      <w:b/>
      <w:bCs/>
      <w:sz w:val="26"/>
      <w:szCs w:val="28"/>
      <w:lang w:val="de-CH"/>
    </w:rPr>
  </w:style>
  <w:style w:type="character" w:styleId="berschrift2Zchn" w:customStyle="1">
    <w:name w:val="Überschrift 2 Zchn"/>
    <w:basedOn w:val="Absatz-Standardschriftart"/>
    <w:link w:val="Heading2"/>
    <w:uiPriority w:val="5"/>
    <w:rPr>
      <w:rFonts w:asciiTheme="majorHAnsi" w:hAnsiTheme="majorHAnsi" w:eastAsiaTheme="majorEastAsia" w:cstheme="majorBidi"/>
      <w:b/>
      <w:bCs/>
      <w:sz w:val="24"/>
      <w:szCs w:val="26"/>
      <w:lang w:val="de-CH"/>
    </w:rPr>
  </w:style>
  <w:style w:type="character" w:styleId="berschrift3Zchn" w:customStyle="1">
    <w:name w:val="Überschrift 3 Zchn"/>
    <w:basedOn w:val="Absatz-Standardschriftart"/>
    <w:link w:val="Heading3"/>
    <w:uiPriority w:val="5"/>
    <w:rPr>
      <w:rFonts w:asciiTheme="majorHAnsi" w:hAnsiTheme="majorHAnsi" w:eastAsiaTheme="majorEastAsia" w:cstheme="majorBidi"/>
      <w:b/>
      <w:bCs/>
      <w:sz w:val="22"/>
      <w:lang w:val="de-CH"/>
    </w:rPr>
  </w:style>
  <w:style w:type="character" w:styleId="berschrift4Zchn" w:customStyle="1">
    <w:name w:val="Überschrift 4 Zchn"/>
    <w:basedOn w:val="Absatz-Standardschriftart"/>
    <w:link w:val="Heading4"/>
    <w:uiPriority w:val="5"/>
    <w:rPr>
      <w:rFonts w:asciiTheme="majorHAnsi" w:hAnsiTheme="majorHAnsi" w:eastAsiaTheme="majorEastAsia" w:cstheme="majorBidi"/>
      <w:b/>
      <w:bCs/>
      <w:iCs/>
      <w:lang w:val="de-CH"/>
    </w:rPr>
  </w:style>
  <w:style w:type="character" w:styleId="berschrift5Zchn" w:customStyle="1">
    <w:name w:val="Überschrift 5 Zchn"/>
    <w:basedOn w:val="Absatz-Standardschriftart"/>
    <w:link w:val="Heading5"/>
    <w:uiPriority w:val="9"/>
    <w:semiHidden/>
    <w:rPr>
      <w:rFonts w:asciiTheme="majorHAnsi" w:hAnsiTheme="majorHAnsi" w:eastAsiaTheme="majorEastAsia" w:cstheme="majorBidi"/>
      <w:color w:val="6A0014"/>
      <w:lang w:val="de-CH"/>
    </w:rPr>
  </w:style>
  <w:style w:type="character" w:styleId="berschrift6Zchn" w:customStyle="1">
    <w:name w:val="Überschrift 6 Zchn"/>
    <w:basedOn w:val="Absatz-Standardschriftart"/>
    <w:link w:val="Heading6"/>
    <w:uiPriority w:val="9"/>
    <w:semiHidden/>
    <w:rPr>
      <w:rFonts w:asciiTheme="majorHAnsi" w:hAnsiTheme="majorHAnsi" w:eastAsiaTheme="majorEastAsia" w:cstheme="majorBidi"/>
      <w:i/>
      <w:iCs/>
      <w:color w:val="6A0014"/>
      <w:lang w:val="de-CH"/>
    </w:rPr>
  </w:style>
  <w:style w:type="character" w:styleId="berschrift7Zchn" w:customStyle="1">
    <w:name w:val="Überschrift 7 Zchn"/>
    <w:basedOn w:val="Absatz-Standardschriftar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character" w:styleId="berschrift8Zchn" w:customStyle="1">
    <w:name w:val="Überschrift 8 Zchn"/>
    <w:basedOn w:val="Absatz-Standardschriftart"/>
    <w:link w:val="Heading8"/>
    <w:uiPriority w:val="9"/>
    <w:semiHidden/>
    <w:rPr>
      <w:rFonts w:asciiTheme="majorHAnsi" w:hAnsiTheme="majorHAnsi" w:eastAsiaTheme="majorEastAsia" w:cstheme="majorBidi"/>
      <w:color w:val="404040"/>
      <w:lang w:val="de-CH"/>
    </w:rPr>
  </w:style>
  <w:style w:type="character" w:styleId="berschrift9Zchn" w:customStyle="1">
    <w:name w:val="Überschrift 9 Zchn"/>
    <w:basedOn w:val="Absatz-Standardschriftar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paragraph" w:styleId="Aufzhlung" w:customStyle="1">
    <w:name w:val="Aufzählung"/>
    <w:basedOn w:val="Standard"/>
    <w:uiPriority w:val="4"/>
    <w:qFormat/>
    <w:numPr>
      <w:numId w:val="17"/>
    </w:numPr>
    <w:pPr>
      <w:numPr>
        <w:numId w:val="17"/>
      </w:numPr>
      <w:spacing/>
      <w:contextualSpacing/>
    </w:pPr>
    <w:rPr/>
  </w:style>
  <w:style w:type="paragraph" w:styleId="Nummerierung" w:customStyle="1">
    <w:name w:val="Nummerierung"/>
    <w:basedOn w:val="Listenabsatz"/>
    <w:uiPriority w:val="5"/>
    <w:qFormat/>
    <w:numPr>
      <w:numId w:val="9"/>
    </w:numPr>
    <w:pPr>
      <w:numPr>
        <w:numId w:val="9"/>
      </w:numPr>
      <w:spacing/>
    </w:pPr>
    <w:rPr/>
  </w:style>
  <w:style w:type="paragraph" w:styleId="ABCAufzhlung" w:customStyle="1">
    <w:name w:val="ABC Aufzählung"/>
    <w:basedOn w:val="Standard"/>
    <w:uiPriority w:val="5"/>
    <w:qFormat/>
    <w:numPr>
      <w:numId w:val="6"/>
    </w:numPr>
    <w:pPr>
      <w:numPr>
        <w:numId w:val="6"/>
      </w:numPr>
      <w:spacing/>
      <w:ind w:left="357" w:hanging="357"/>
      <w:contextualSpacing/>
    </w:pPr>
    <w:rPr/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after="0" w:line="240" w:lineRule="auto"/>
    </w:pPr>
    <w:rPr>
      <w:sz w:val="18"/>
    </w:rPr>
  </w:style>
  <w:style w:type="character" w:styleId="KopfzeileZchn" w:customStyle="1">
    <w:name w:val="Kopfzeile Zchn"/>
    <w:basedOn w:val="Absatz-Standardschriftart"/>
    <w:link w:val="Header"/>
    <w:rPr>
      <w:sz w:val="18"/>
      <w:lang w:val="de-CH"/>
    </w:rPr>
  </w:style>
  <w:style w:type="paragraph" w:styleId="Fuzeile">
    <w:name w:val="Footer"/>
    <w:basedOn w:val="Standard"/>
    <w:link w:val="FußzeileZchn"/>
    <w:unhideWhenUsed/>
    <w:pPr>
      <w:tabs>
        <w:tab w:val="center" w:pos="4703"/>
        <w:tab w:val="right" w:pos="9406"/>
      </w:tabs>
      <w:spacing w:after="0" w:line="240" w:lineRule="auto"/>
    </w:pPr>
    <w:rPr>
      <w:sz w:val="18"/>
    </w:rPr>
  </w:style>
  <w:style w:type="character" w:styleId="FuzeileZchn" w:customStyle="1">
    <w:name w:val="Fußzeile Zchn"/>
    <w:basedOn w:val="Absatz-Standardschriftart"/>
    <w:link w:val="Footer"/>
    <w:uiPriority w:val="99"/>
    <w:rPr>
      <w:sz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val="de-CH"/>
    </w:rPr>
  </w:style>
  <w:style w:type="paragraph" w:styleId="Beschriftung">
    <w:name w:val="Caption"/>
    <w:basedOn w:val="Standard"/>
    <w:next w:val="Standard"/>
    <w:uiPriority w:val="35"/>
    <w:unhideWhenUsed/>
    <w:pPr>
      <w:spacing w:before="100" w:line="240" w:lineRule="auto"/>
      <w:ind w:left="680" w:hanging="680"/>
      <w:contextualSpacing/>
    </w:pPr>
    <w:rPr>
      <w:bCs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notentext">
    <w:name w:val="Footnote Text"/>
    <w:basedOn w:val="Standard"/>
    <w:link w:val="FußnotentextZchn"/>
    <w:uiPriority w:val="99"/>
    <w:semiHidden/>
    <w:unhideWhenUsed/>
    <w:pPr>
      <w:spacing w:after="0" w:line="240" w:lineRule="auto"/>
    </w:pPr>
    <w:rPr/>
  </w:style>
  <w:style w:type="character" w:styleId="FunotentextZchn" w:customStyle="1">
    <w:name w:val="Fußnotentext Zchn"/>
    <w:basedOn w:val="Absatz-Standardschriftart"/>
    <w:link w:val="FootnoteText"/>
    <w:uiPriority w:val="99"/>
    <w:semiHidden/>
    <w:rPr>
      <w:lang w:val="de-CH"/>
    </w:rPr>
  </w:style>
  <w:style w:type="character" w:styleId="Funotenzeichen">
    <w:name w:val="Footnote Reference"/>
    <w:basedOn w:val="Absatz-Standardschriftart"/>
    <w:uiPriority w:val="99"/>
    <w:rPr>
      <w:sz w:val="18"/>
      <w:vertAlign w:val="superscript"/>
    </w:rPr>
  </w:style>
  <w:style w:type="paragraph" w:styleId="Listenabsatz">
    <w:name w:val="List Paragraph"/>
    <w:basedOn w:val="Standard"/>
    <w:uiPriority w:val="34"/>
    <w:numPr>
      <w:numId w:val="14"/>
    </w:numPr>
    <w:pPr>
      <w:numPr>
        <w:numId w:val="14"/>
      </w:numPr>
      <w:tabs>
        <w:tab w:val="num" w:pos="360"/>
      </w:tabs>
      <w:spacing/>
      <w:ind w:left="0" w:firstLine="0"/>
      <w:contextualSpacing/>
    </w:pPr>
    <w:rPr/>
  </w:style>
  <w:style w:type="numbering" w:styleId="TABListeNummern" w:customStyle="1">
    <w:name w:val="TAB Liste Nummern"/>
    <w:uiPriority w:val="99"/>
    <w:numPr>
      <w:ilvl w:val="0"/>
      <w:numId w:val="1"/>
    </w:numPr>
  </w:style>
  <w:style w:type="numbering" w:styleId="Formatvorlage1" w:customStyle="1">
    <w:name w:val="Formatvorlage1"/>
    <w:uiPriority w:val="99"/>
    <w:numPr>
      <w:ilvl w:val="0"/>
      <w:numId w:val="11"/>
    </w:numPr>
  </w:style>
  <w:style w:type="numbering" w:styleId="TABListeNummerAlphabet" w:customStyle="1">
    <w:name w:val="TAB Liste Nummer Alphabet"/>
    <w:uiPriority w:val="99"/>
    <w:numPr>
      <w:ilvl w:val="0"/>
      <w:numId w:val="3"/>
    </w:numPr>
  </w:style>
  <w:style w:type="paragraph" w:styleId="Schrift9pt" w:customStyle="1">
    <w:name w:val="Schrift 9pt"/>
    <w:basedOn w:val="Standard"/>
    <w:uiPriority w:val="12"/>
    <w:pPr>
      <w:spacing/>
    </w:pPr>
    <w:rPr>
      <w:sz w:val="18"/>
    </w:rPr>
  </w:style>
  <w:style w:type="paragraph" w:styleId="Schrift9ptFett" w:customStyle="1">
    <w:name w:val="Schrift 9pt Fett"/>
    <w:basedOn w:val="Schrift9pt"/>
    <w:uiPriority w:val="12"/>
    <w:pPr>
      <w:spacing/>
    </w:pPr>
    <w:rPr>
      <w:b/>
    </w:rPr>
  </w:style>
  <w:style w:type="table" w:styleId="HelleSchattierung" w:customStyle="1">
    <w:name w:val=" Light Shading"/>
    <w:basedOn w:val="NormaleTabel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TABTabellegraueTitel" w:customStyle="1">
    <w:name w:val="TAB Tabelle graue Titel"/>
    <w:basedOn w:val="NormaleTabelle"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inorHAnsi" w:hAnsiTheme="minorHAnsi"/>
        <w:b/>
        <w:sz w:val="20"/>
      </w:rPr>
      <w:tcPr>
        <w:shd w:val="clear" w:color="auto" w:fill="D8D8D8"/>
        <w:vAlign w:val="top"/>
      </w:tcPr>
    </w:tblStylePr>
  </w:style>
  <w:style w:type="table" w:styleId="TBATabellenrasterohneRahmenlinien" w:customStyle="1">
    <w:name w:val="TBA Tabellenraster ohne Rahmenlinien"/>
    <w:basedOn w:val="NormaleTabelle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BATabelleroteTitel" w:customStyle="1">
    <w:name w:val="TBA Tabelle rote Titel"/>
    <w:basedOn w:val="NormaleTabelle"/>
    <w:uiPriority w:val="99"/>
    <w:pPr>
      <w:spacing w:after="0" w:line="240" w:lineRule="auto"/>
    </w:pPr>
    <w:tblPr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  <w:vAlign w:val="top"/>
    </w:tcPr>
    <w:tblStylePr w:type="firstRow">
      <w:rPr>
        <w:b/>
        <w:color w:val="FFFFFF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D50029"/>
        <w:vAlign w:val="top"/>
      </w:tcPr>
    </w:tblStylePr>
  </w:style>
  <w:style w:type="table" w:styleId="TABTabellegeradeZeilenblassrot" w:customStyle="1">
    <w:name w:val="TAB Tabelle gerade Zeilen blassrot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FFFFFF"/>
      </w:rPr>
      <w:tcPr>
        <w:shd w:val="clear" w:color="auto" w:fill="D50029"/>
        <w:vAlign w:val="top"/>
      </w:tcPr>
    </w:tblStylePr>
    <w:tblStylePr w:type="band2Horz">
      <w:tcPr>
        <w:shd w:val="clear" w:color="auto" w:fill="FFC3CE"/>
        <w:vAlign w:val="top"/>
      </w:tcPr>
    </w:tblStylePr>
  </w:style>
  <w:style w:type="table" w:styleId="TABTabellegeradeZeilengrau" w:customStyle="1">
    <w:name w:val="TAB Tabelle gerade Zeilen grau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D8D8D8"/>
      </w:rPr>
      <w:tcPr>
        <w:shd w:val="clear" w:color="auto" w:fill="87888A"/>
        <w:vAlign w:val="top"/>
      </w:tcPr>
    </w:tblStylePr>
    <w:tblStylePr w:type="band2Horz">
      <w:tcPr>
        <w:shd w:val="clear" w:color="auto" w:fill="D8D8D8"/>
        <w:vAlign w:val="top"/>
      </w:tcPr>
    </w:tblStylePr>
  </w:style>
  <w:style w:type="paragraph" w:styleId="Verzeichnis1">
    <w:name w:val="TOC 1"/>
    <w:basedOn w:val="Standard"/>
    <w:next w:val="Standard"/>
    <w:uiPriority w:val="39"/>
    <w:unhideWhenUsed/>
    <w:pPr>
      <w:spacing w:after="100"/>
      <w:ind w:left="567" w:hanging="567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1247" w:hanging="68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2154" w:hanging="907"/>
      <w:contextualSpacing/>
    </w:pPr>
    <w:rPr/>
  </w:style>
  <w:style w:type="character" w:styleId="Hyperlink">
    <w:name w:val="Hyperlink"/>
    <w:basedOn w:val="Absatz-Standardschriftart"/>
    <w:uiPriority w:val="99"/>
    <w:unhideWhenUsed/>
    <w:rPr>
      <w:color w:val="000000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  <w:rPr/>
  </w:style>
  <w:style w:type="paragraph" w:styleId="Index1">
    <w:name w:val="Index 1"/>
    <w:basedOn w:val="Standard"/>
    <w:next w:val="Standard"/>
    <w:uiPriority w:val="99"/>
    <w:unhideWhenUsed/>
    <w:pPr>
      <w:spacing w:after="0"/>
      <w:ind w:left="200" w:hanging="200"/>
    </w:pPr>
    <w:rPr>
      <w:rFonts w:cstheme="minorHAnsi"/>
      <w:sz w:val="18"/>
      <w:szCs w:val="18"/>
    </w:rPr>
  </w:style>
  <w:style w:type="paragraph" w:styleId="Index2">
    <w:name w:val="Index 2"/>
    <w:basedOn w:val="Standard"/>
    <w:next w:val="Standard"/>
    <w:uiPriority w:val="99"/>
    <w:unhideWhenUsed/>
    <w:pPr>
      <w:spacing w:after="0"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uiPriority w:val="99"/>
    <w:unhideWhenUsed/>
    <w:pPr>
      <w:spacing w:after="0"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pPr>
      <w:spacing w:after="0"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uiPriority w:val="99"/>
    <w:unhideWhenUsed/>
    <w:pPr>
      <w:spacing w:after="0"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uiPriority w:val="99"/>
    <w:unhideWhenUsed/>
    <w:pPr>
      <w:spacing w:after="0"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uiPriority w:val="99"/>
    <w:unhideWhenUsed/>
    <w:pPr>
      <w:spacing w:after="0"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uiPriority w:val="99"/>
    <w:unhideWhenUsed/>
    <w:pPr>
      <w:spacing w:after="0"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uiPriority w:val="99"/>
    <w:unhideWhenUsed/>
    <w:pPr>
      <w:spacing w:after="0"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pPr>
      <w:spacing w:before="200" w:after="100"/>
    </w:pPr>
    <w:rPr>
      <w:rFonts w:asciiTheme="majorHAnsi" w:hAnsiTheme="majorHAnsi" w:cstheme="majorHAnsi"/>
      <w:b/>
      <w:bCs/>
      <w:sz w:val="28"/>
      <w:szCs w:val="28"/>
    </w:rPr>
  </w:style>
  <w:style w:type="paragraph" w:styleId="TitelblattTitel" w:customStyle="1">
    <w:name w:val="Titelblatt Titel"/>
    <w:basedOn w:val="Titel"/>
    <w:uiPriority w:val="9"/>
    <w:qFormat/>
    <w:pPr>
      <w:spacing w:after="0"/>
    </w:pPr>
    <w:rPr>
      <w:sz w:val="40"/>
    </w:rPr>
  </w:style>
  <w:style w:type="character" w:styleId="Platzhaltertext" w:customStyle="1">
    <w:name w:val="Placeholder Text"/>
    <w:basedOn w:val="Absatz-Standardschriftart"/>
    <w:uiPriority w:val="99"/>
    <w:semiHidden/>
    <w:rPr>
      <w:color w:val="808080"/>
    </w:rPr>
  </w:style>
  <w:style w:type="paragraph" w:styleId="Kopien" w:customStyle="1">
    <w:name w:val="Kopien"/>
    <w:basedOn w:val="Standard"/>
    <w:numPr>
      <w:numId w:val="10"/>
    </w:numPr>
    <w:pPr>
      <w:numPr>
        <w:numId w:val="10"/>
      </w:numPr>
      <w:spacing/>
      <w:contextualSpacing/>
    </w:pPr>
    <w:rPr/>
  </w:style>
  <w:style w:type="table" w:styleId="TBATabellenrasterohneRahmenlinien1" w:customStyle="1">
    <w:name w:val="TBA Tabellenraster ohne Rahmenlinien1"/>
    <w:basedOn w:val="NormaleTabelle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erarbeitung" w:customStyle="1">
    <w:name w:val="Revision"/>
    <w:uiPriority w:val="99"/>
    <w:semiHidden/>
    <w:pPr>
      <w:spacing w:after="0" w:line="240" w:lineRule="auto"/>
    </w:pPr>
    <w:rPr>
      <w:lang w:val="de-CH"/>
    </w:rPr>
  </w:style>
  <w:style w:type="character" w:styleId="Formularfeld" w:customStyle="1">
    <w:name w:val="Formularfeld"/>
    <w:basedOn w:val="Absatz-Standardschriftart"/>
    <w:uiPriority w:val="1"/>
    <w:qFormat/>
    <w:rPr>
      <w:u w:val="dotted" w:color="C00000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Relationship Id="rId17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2.png" /></Relationships>
</file>

<file path=word/_rels/head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em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4718C28E4B47C7B058C456F2DBF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72EDA-0E5A-46E0-9677-C76286E37061}"/>
      </w:docPartPr>
      <w:docPartBody>
        <w:p w:rsidR="00885C60" w:rsidRDefault="00D5510F" w:rsidP="00D5510F">
          <w:pPr>
            <w:pStyle w:val="F04718C28E4B47C7B058C456F2DBF3D3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Ort,</w:t>
          </w:r>
        </w:p>
      </w:docPartBody>
    </w:docPart>
    <w:docPart>
      <w:docPartPr>
        <w:name w:val="50012969DC5F4FA3A5FB7930FB332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9C9AC-AE49-4DFC-AC62-4940D1C2F6F9}"/>
      </w:docPartPr>
      <w:docPartBody>
        <w:p w:rsidR="00885C60" w:rsidRDefault="00D5510F" w:rsidP="00D5510F">
          <w:pPr>
            <w:pStyle w:val="50012969DC5F4FA3A5FB7930FB3326CE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1F6849E4E42F480AAB46945097C56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E8A0B-B0C0-43BF-AA22-F197DF7C2A73}"/>
      </w:docPartPr>
      <w:docPartBody>
        <w:p w:rsidR="00885C60" w:rsidRDefault="00D5510F" w:rsidP="00D5510F">
          <w:pPr>
            <w:pStyle w:val="1F6849E4E42F480AAB46945097C56F83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Klicken Sie hier, um Text einzugeben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938AEB74AF434778BFEA0E22A7119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F105F-991D-44F6-91F8-7983981F919A}"/>
      </w:docPartPr>
      <w:docPartBody>
        <w:p w:rsidR="00885C60" w:rsidRDefault="00D5510F" w:rsidP="00D5510F">
          <w:pPr>
            <w:pStyle w:val="938AEB74AF434778BFEA0E22A7119017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Klicken Sie hier, um Text einzugeben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D8A5E5596FA647AE990770C82B977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93FF5-7743-4AF8-AAD4-0ADBFA126A10}"/>
      </w:docPartPr>
      <w:docPartBody>
        <w:p w:rsidR="00885C60" w:rsidRDefault="00D5510F" w:rsidP="00D5510F">
          <w:pPr>
            <w:pStyle w:val="D8A5E5596FA647AE990770C82B9774A7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Ort,</w:t>
          </w:r>
        </w:p>
      </w:docPartBody>
    </w:docPart>
    <w:docPart>
      <w:docPartPr>
        <w:name w:val="C9E2861BD337460895595CD07EB35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EEABC-63B9-4D0A-B916-E2DDEB90D3D6}"/>
      </w:docPartPr>
      <w:docPartBody>
        <w:p w:rsidR="00885C60" w:rsidRDefault="00D5510F" w:rsidP="00D5510F">
          <w:pPr>
            <w:pStyle w:val="C9E2861BD337460895595CD07EB35CAB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9E01DE84C51240FF878F4EA9FA303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A1053-D220-437C-8367-B5A95C44F7DA}"/>
      </w:docPartPr>
      <w:docPartBody>
        <w:p w:rsidR="00885C60" w:rsidRDefault="00D5510F" w:rsidP="00D5510F">
          <w:pPr>
            <w:pStyle w:val="9E01DE84C51240FF878F4EA9FA303FDD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Klicken Sie hier, um Text einzugeben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F805A9805FDC49D1ADAABBDC9DA1C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4D1AA-9C2D-4C0F-9361-C078127CE26A}"/>
      </w:docPartPr>
      <w:docPartBody>
        <w:p w:rsidR="00885C60" w:rsidRDefault="00D5510F" w:rsidP="00D5510F">
          <w:pPr>
            <w:pStyle w:val="F805A9805FDC49D1ADAABBDC9DA1CDCA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Klicken Sie hier, um Text einzugeben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E2AD0D53C75842BBA2B332E84DDC9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1A970-9E0D-4B9E-B639-0C67A2A17AD5}"/>
      </w:docPartPr>
      <w:docPartBody>
        <w:p w:rsidR="00885C60" w:rsidRDefault="00D5510F" w:rsidP="00D5510F">
          <w:pPr>
            <w:pStyle w:val="E2AD0D53C75842BBA2B332E84DDC942A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E446CBCBD314460584C9800F809F0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9030F-440F-4022-AF46-4B23B226BF18}"/>
      </w:docPartPr>
      <w:docPartBody>
        <w:p w:rsidR="00885C60" w:rsidRDefault="00D5510F" w:rsidP="00D5510F">
          <w:pPr>
            <w:pStyle w:val="E446CBCBD314460584C9800F809F0D45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DF39EF0AC67C48D3B93CB228167AA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B1524-746B-4CF3-8434-2D0770BAB3C7}"/>
      </w:docPartPr>
      <w:docPartBody>
        <w:p w:rsidR="00885C60" w:rsidRDefault="00D5510F" w:rsidP="00D5510F">
          <w:pPr>
            <w:pStyle w:val="DF39EF0AC67C48D3B93CB228167AA253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Wählen Sie ein Element aus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61CAD4B513584DCF984519625011F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DCA4B-F7F7-4E3B-B1CA-AFD25F557B9C}"/>
      </w:docPartPr>
      <w:docPartBody>
        <w:p w:rsidR="004F2276" w:rsidRDefault="00D5510F" w:rsidP="00D5510F">
          <w:pPr>
            <w:pStyle w:val="61CAD4B513584DCF984519625011F9E3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7048034504EC40D19B823D366B98B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C8B3C-01E5-41F5-B0ED-D37FE052C483}"/>
      </w:docPartPr>
      <w:docPartBody>
        <w:p w:rsidR="004F2276" w:rsidRDefault="00D5510F" w:rsidP="00D5510F">
          <w:pPr>
            <w:pStyle w:val="7048034504EC40D19B823D366B98BDF9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3A139DA2D33F42A5AFCCF67A770A8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B9A28-9BEF-4F71-BBAF-F7666D89E0AD}"/>
      </w:docPartPr>
      <w:docPartBody>
        <w:p w:rsidR="004F2276" w:rsidRDefault="00D5510F" w:rsidP="00D5510F">
          <w:pPr>
            <w:pStyle w:val="3A139DA2D33F42A5AFCCF67A770A8F2A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61B2B0F80729480291707427D243A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78C45-F832-4920-BBCA-AD4D58CAF4C7}"/>
      </w:docPartPr>
      <w:docPartBody>
        <w:p w:rsidR="004F2276" w:rsidRDefault="00D5510F" w:rsidP="00D5510F">
          <w:pPr>
            <w:pStyle w:val="61B2B0F80729480291707427D243A2F4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AC1186389FB74BE7B041C7FFFD64D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E43E8-D9D2-4A79-BD4C-4BD44EED0ED6}"/>
      </w:docPartPr>
      <w:docPartBody>
        <w:p w:rsidR="004F2276" w:rsidRDefault="00D5510F" w:rsidP="00D5510F">
          <w:pPr>
            <w:pStyle w:val="AC1186389FB74BE7B041C7FFFD64D95E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46E9FC61F46540108866D5B344D75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47FEF-9E53-4A17-87D1-C9B61AD5B440}"/>
      </w:docPartPr>
      <w:docPartBody>
        <w:p w:rsidR="004F2276" w:rsidRDefault="00D5510F" w:rsidP="00D5510F">
          <w:pPr>
            <w:pStyle w:val="46E9FC61F46540108866D5B344D7595E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345E69CBDCBA4A899667D5414DF84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B4678-62C6-43C5-AF81-0606BA7FE0F3}"/>
      </w:docPartPr>
      <w:docPartBody>
        <w:p w:rsidR="004F2276" w:rsidRDefault="00D5510F" w:rsidP="00D5510F">
          <w:pPr>
            <w:pStyle w:val="345E69CBDCBA4A899667D5414DF84E96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23B69DE4F3CB4730BF0EEF0E866D2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5263A-F77F-4235-999A-3DF9F25BABA6}"/>
      </w:docPartPr>
      <w:docPartBody>
        <w:p w:rsidR="004F2276" w:rsidRDefault="00D5510F" w:rsidP="00D5510F">
          <w:pPr>
            <w:pStyle w:val="23B69DE4F3CB4730BF0EEF0E866D2208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7A028107113E4A69BB2168DAB0B97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AAE53-FAF5-4644-A474-ED8139AC286B}"/>
      </w:docPartPr>
      <w:docPartBody>
        <w:p w:rsidR="004F2276" w:rsidRDefault="00D5510F" w:rsidP="00D5510F">
          <w:pPr>
            <w:pStyle w:val="7A028107113E4A69BB2168DAB0B97DA3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D58869818BA141A2BD3C56579389F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AEE94-7B7C-4704-87A7-CAD86C4E66CF}"/>
      </w:docPartPr>
      <w:docPartBody>
        <w:p w:rsidR="004F2276" w:rsidRDefault="00D5510F" w:rsidP="00D5510F">
          <w:pPr>
            <w:pStyle w:val="D58869818BA141A2BD3C56579389F63F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84D8700365A3484184E42A900A804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0A724-BE28-4E78-8386-65EA0482CB06}"/>
      </w:docPartPr>
      <w:docPartBody>
        <w:p w:rsidR="004F2276" w:rsidRDefault="00D5510F" w:rsidP="00D5510F">
          <w:pPr>
            <w:pStyle w:val="84D8700365A3484184E42A900A8046F4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C6CEFF0C362A4C6284AC306CB98E3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53DBD-27DA-42FC-AC81-B97CD2B816BF}"/>
      </w:docPartPr>
      <w:docPartBody>
        <w:p w:rsidR="004F2276" w:rsidRDefault="00D5510F" w:rsidP="00D5510F">
          <w:pPr>
            <w:pStyle w:val="C6CEFF0C362A4C6284AC306CB98E30B6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3DE8526C52934C41AE85AC58105A0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048E4-C4D6-4237-916D-975A1284A898}"/>
      </w:docPartPr>
      <w:docPartBody>
        <w:p w:rsidR="004F2276" w:rsidRDefault="00D5510F" w:rsidP="00D5510F">
          <w:pPr>
            <w:pStyle w:val="3DE8526C52934C41AE85AC58105A005E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B8076D28E198410494EDBF2A4C8B9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24478-6390-419C-BBC7-10EEBD6800CB}"/>
      </w:docPartPr>
      <w:docPartBody>
        <w:p w:rsidR="004F2276" w:rsidRDefault="00D5510F" w:rsidP="00D5510F">
          <w:pPr>
            <w:pStyle w:val="B8076D28E198410494EDBF2A4C8B95DC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Auswahl</w:t>
          </w:r>
        </w:p>
      </w:docPartBody>
    </w:docPart>
    <w:docPart>
      <w:docPartPr>
        <w:name w:val="56559B5E55F14C5F86C5634F77080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D49A3-11CB-462C-B306-04B144E64A05}"/>
      </w:docPartPr>
      <w:docPartBody>
        <w:p w:rsidR="004F2276" w:rsidRDefault="00D5510F" w:rsidP="00D5510F">
          <w:pPr>
            <w:pStyle w:val="56559B5E55F14C5F86C5634F770808C9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37B87730012E4D5881D808E1AC11D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45A05-A884-4513-9F38-176308312659}"/>
      </w:docPartPr>
      <w:docPartBody>
        <w:p w:rsidR="004F2276" w:rsidRDefault="00D5510F" w:rsidP="00D5510F">
          <w:pPr>
            <w:pStyle w:val="37B87730012E4D5881D808E1AC11DB96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Auswahl</w:t>
          </w:r>
        </w:p>
      </w:docPartBody>
    </w:docPart>
    <w:docPart>
      <w:docPartPr>
        <w:name w:val="CBC0E29208B542EA819C4137EA2AA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48ECA-D354-42CD-954F-3A811156C345}"/>
      </w:docPartPr>
      <w:docPartBody>
        <w:p w:rsidR="00331309" w:rsidRDefault="00D5510F" w:rsidP="00D5510F">
          <w:pPr>
            <w:pStyle w:val="CBC0E29208B542EA819C4137EA2AA82D"/>
          </w:pPr>
          <w:r w:rsidRPr="00594A26">
            <w:rPr>
              <w:rStyle w:val="Platzhaltertext"/>
              <w:b/>
              <w:bCs/>
              <w:highlight w:val="lightGray"/>
            </w:rPr>
            <w:t>Projektnummer</w:t>
          </w:r>
        </w:p>
      </w:docPartBody>
    </w:docPart>
    <w:docPart>
      <w:docPartPr>
        <w:name w:val="BFFB6B5087374790A84397DD5BF18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82293-A82D-444A-8949-5FBFEE77AD17}"/>
      </w:docPartPr>
      <w:docPartBody>
        <w:p w:rsidR="00331309" w:rsidRDefault="00D5510F" w:rsidP="00D5510F">
          <w:pPr>
            <w:pStyle w:val="BFFB6B5087374790A84397DD5BF1860A"/>
          </w:pPr>
          <w:r w:rsidRPr="00594A26">
            <w:rPr>
              <w:rStyle w:val="Platzhaltertext"/>
              <w:b/>
              <w:bCs/>
              <w:highlight w:val="lightGray"/>
            </w:rPr>
            <w:t>Projektname</w:t>
          </w:r>
        </w:p>
      </w:docPartBody>
    </w:docPart>
    <w:docPart>
      <w:docPartPr>
        <w:name w:val="6850024CB966434AAE02CAD8C830E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32ACB-CC35-462F-ABE8-AD116172115C}"/>
      </w:docPartPr>
      <w:docPartBody>
        <w:p w:rsidR="00331309" w:rsidRDefault="00D5510F" w:rsidP="00D5510F">
          <w:pPr>
            <w:pStyle w:val="6850024CB966434AAE02CAD8C830ECDB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F8401121CD034BA79A9B40078C06F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6C146-C0C0-45D2-A89F-1C67EDCADB85}"/>
      </w:docPartPr>
      <w:docPartBody>
        <w:p w:rsidR="00331309" w:rsidRDefault="00D5510F" w:rsidP="00D5510F">
          <w:pPr>
            <w:pStyle w:val="F8401121CD034BA79A9B40078C06FD19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560AEA2E4D284CFAB7E80E39C1963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E3ECB-D87A-4D9B-8139-1137A939E93A}"/>
      </w:docPartPr>
      <w:docPartBody>
        <w:p w:rsidR="00331309" w:rsidRDefault="00D5510F" w:rsidP="00D5510F">
          <w:pPr>
            <w:pStyle w:val="560AEA2E4D284CFAB7E80E39C1963487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D2C96782AD0F4BC486C9D94E03EC5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B12B7-DD49-4DF9-9F38-5D49E7B55D5D}"/>
      </w:docPartPr>
      <w:docPartBody>
        <w:p w:rsidR="00331309" w:rsidRDefault="00D5510F" w:rsidP="00D5510F">
          <w:pPr>
            <w:pStyle w:val="D2C96782AD0F4BC486C9D94E03EC5808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CC954F2BDC94430DA3E95A1845EB3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D0F2E-013F-4D0A-943B-B4C35E484D73}"/>
      </w:docPartPr>
      <w:docPartBody>
        <w:p w:rsidR="00331309" w:rsidRDefault="00D5510F" w:rsidP="00D5510F">
          <w:pPr>
            <w:pStyle w:val="CC954F2BDC94430DA3E95A1845EB3317"/>
          </w:pPr>
          <w:r w:rsidRPr="00EF342A">
            <w:rPr>
              <w:rStyle w:val="Platzhaltertext"/>
              <w:vanish/>
              <w:highlight w:val="lightGray"/>
            </w:rPr>
            <w:t>Auswahl</w:t>
          </w:r>
        </w:p>
      </w:docPartBody>
    </w:docPart>
    <w:docPart>
      <w:docPartPr>
        <w:name w:val="F211B5355CF94E5499A607C39BEF8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7D571-CF7E-4A40-A056-EC6C025119A2}"/>
      </w:docPartPr>
      <w:docPartBody>
        <w:p w:rsidR="00331309" w:rsidRDefault="00D5510F" w:rsidP="00D5510F">
          <w:pPr>
            <w:pStyle w:val="F211B5355CF94E5499A607C39BEF884D"/>
          </w:pPr>
          <w:r w:rsidRPr="00EF5352">
            <w:rPr>
              <w:rStyle w:val="Platzhaltertext"/>
              <w:highlight w:val="lightGray"/>
            </w:rPr>
            <w:t>Klicken Sie hier, um Text einzugeben</w:t>
          </w:r>
          <w:r w:rsidRPr="00080717">
            <w:rPr>
              <w:rStyle w:val="Platzhaltertext"/>
            </w:rPr>
            <w:t>.</w:t>
          </w:r>
        </w:p>
      </w:docPartBody>
    </w:docPart>
    <w:docPart>
      <w:docPartPr>
        <w:name w:val="17592F005DA74DBFBEF73D3583DE4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8B69D-BB87-4567-BECC-865ED9C3FA8B}"/>
      </w:docPartPr>
      <w:docPartBody>
        <w:p w:rsidR="00112940" w:rsidRDefault="00D5510F" w:rsidP="00D5510F">
          <w:pPr>
            <w:pStyle w:val="17592F005DA74DBFBEF73D3583DE4DE5"/>
          </w:pPr>
          <w:r w:rsidRPr="00EE085B">
            <w:rPr>
              <w:rStyle w:val="Platzhaltertext"/>
              <w:highlight w:val="lightGray"/>
            </w:rPr>
            <w:t>Wählen Sie ein Element aus</w:t>
          </w:r>
        </w:p>
      </w:docPartBody>
    </w:docPart>
    <w:docPart>
      <w:docPartPr>
        <w:name w:val="CFF80F321FCB4017AD1697E2BA89A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4867E-3A19-4DEE-881F-63AE6CB0CAFE}"/>
      </w:docPartPr>
      <w:docPartBody>
        <w:p w:rsidR="00112940" w:rsidRDefault="00D5510F" w:rsidP="00D5510F">
          <w:pPr>
            <w:pStyle w:val="CFF80F321FCB4017AD1697E2BA89A210"/>
          </w:pPr>
          <w:r w:rsidRPr="00EE085B">
            <w:rPr>
              <w:rStyle w:val="Platzhaltertext"/>
              <w:highlight w:val="lightGray"/>
            </w:rPr>
            <w:t>Wählen Sie ein Element aus</w:t>
          </w:r>
        </w:p>
      </w:docPartBody>
    </w:docPart>
    <w:docPart>
      <w:docPartPr>
        <w:name w:val="2F3FCEEC158C49F48B9D2D13D32E9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A7059-844F-4693-8544-74E201545B06}"/>
      </w:docPartPr>
      <w:docPartBody>
        <w:p w:rsidR="00112940" w:rsidRDefault="00D5510F" w:rsidP="00D5510F">
          <w:pPr>
            <w:pStyle w:val="2F3FCEEC158C49F48B9D2D13D32E98FE"/>
          </w:pPr>
          <w:r w:rsidRPr="00306556">
            <w:rPr>
              <w:rStyle w:val="Platzhaltertext"/>
              <w:color w:val="808080" w:themeColor="background1" w:themeShade="80"/>
              <w:highlight w:val="lightGray"/>
            </w:rPr>
            <w:t>Wählen Sie ein Element aus</w:t>
          </w:r>
          <w:r w:rsidRPr="00306556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3B7CD18427B142F4A81748D856560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B4318-C424-4F66-8E91-F102E557327C}"/>
      </w:docPartPr>
      <w:docPartBody>
        <w:p w:rsidR="00112940" w:rsidRDefault="00D5510F" w:rsidP="00D5510F">
          <w:pPr>
            <w:pStyle w:val="3B7CD18427B142F4A81748D856560017"/>
          </w:pPr>
          <w:r w:rsidRPr="00306556">
            <w:rPr>
              <w:rStyle w:val="Platzhaltertext"/>
              <w:color w:val="808080" w:themeColor="background1" w:themeShade="80"/>
              <w:highlight w:val="lightGray"/>
            </w:rPr>
            <w:t>Wählen Sie ein Element aus</w:t>
          </w:r>
          <w:r w:rsidRPr="00306556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C41BCF17869F4B56BF86588F11931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7678F-6429-451E-9E79-BB307D63761B}"/>
      </w:docPartPr>
      <w:docPartBody>
        <w:p w:rsidR="00684F6C" w:rsidRDefault="00D5510F" w:rsidP="00D5510F">
          <w:pPr>
            <w:pStyle w:val="C41BCF17869F4B56BF86588F1193118A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6A77D4CA65A949AC8BDA3BDF9ACF3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B4FA8-8076-472E-98F3-7DB2EEB8BDCD}"/>
      </w:docPartPr>
      <w:docPartBody>
        <w:p w:rsidR="00684F6C" w:rsidRDefault="00D5510F" w:rsidP="00D5510F">
          <w:pPr>
            <w:pStyle w:val="6A77D4CA65A949AC8BDA3BDF9ACF3B0B"/>
          </w:pPr>
          <w:r w:rsidRPr="00D62D8F">
            <w:rPr>
              <w:vanish/>
              <w:color w:val="808080" w:themeColor="background1" w:themeShade="80"/>
              <w:highlight w:val="lightGray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6B"/>
    <w:rsid w:val="00112940"/>
    <w:rsid w:val="00331309"/>
    <w:rsid w:val="003422B1"/>
    <w:rsid w:val="003A20C6"/>
    <w:rsid w:val="004F2276"/>
    <w:rsid w:val="00684F6C"/>
    <w:rsid w:val="00863B6B"/>
    <w:rsid w:val="00874BA2"/>
    <w:rsid w:val="00885C60"/>
    <w:rsid w:val="00AE4A51"/>
    <w:rsid w:val="00C302C3"/>
    <w:rsid w:val="00C71ADD"/>
    <w:rsid w:val="00D5510F"/>
    <w:rsid w:val="00D92691"/>
    <w:rsid w:val="00E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510F"/>
    <w:rPr>
      <w:color w:val="808080"/>
    </w:rPr>
  </w:style>
  <w:style w:type="paragraph" w:customStyle="1" w:styleId="CBC0E29208B542EA819C4137EA2AA82D">
    <w:name w:val="CBC0E29208B542EA819C4137EA2AA82D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BFFB6B5087374790A84397DD5BF1860A">
    <w:name w:val="BFFB6B5087374790A84397DD5BF1860A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6850024CB966434AAE02CAD8C830ECDB">
    <w:name w:val="6850024CB966434AAE02CAD8C830ECDB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8401121CD034BA79A9B40078C06FD19">
    <w:name w:val="F8401121CD034BA79A9B40078C06FD19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560AEA2E4D284CFAB7E80E39C1963487">
    <w:name w:val="560AEA2E4D284CFAB7E80E39C1963487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41BCF17869F4B56BF86588F1193118A">
    <w:name w:val="C41BCF17869F4B56BF86588F1193118A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6A77D4CA65A949AC8BDA3BDF9ACF3B0B">
    <w:name w:val="6A77D4CA65A949AC8BDA3BDF9ACF3B0B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211B5355CF94E5499A607C39BEF884D">
    <w:name w:val="F211B5355CF94E5499A607C39BEF884D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17592F005DA74DBFBEF73D3583DE4DE5">
    <w:name w:val="17592F005DA74DBFBEF73D3583DE4DE5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FF80F321FCB4017AD1697E2BA89A210">
    <w:name w:val="CFF80F321FCB4017AD1697E2BA89A210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2F3FCEEC158C49F48B9D2D13D32E98FE">
    <w:name w:val="2F3FCEEC158C49F48B9D2D13D32E98FE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B7CD18427B142F4A81748D856560017">
    <w:name w:val="3B7CD18427B142F4A81748D856560017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61CAD4B513584DCF984519625011F9E3">
    <w:name w:val="61CAD4B513584DCF984519625011F9E3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7048034504EC40D19B823D366B98BDF9">
    <w:name w:val="7048034504EC40D19B823D366B98BDF9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A139DA2D33F42A5AFCCF67A770A8F2A">
    <w:name w:val="3A139DA2D33F42A5AFCCF67A770A8F2A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61B2B0F80729480291707427D243A2F4">
    <w:name w:val="61B2B0F80729480291707427D243A2F4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AC1186389FB74BE7B041C7FFFD64D95E">
    <w:name w:val="AC1186389FB74BE7B041C7FFFD64D95E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6E9FC61F46540108866D5B344D7595E">
    <w:name w:val="46E9FC61F46540108866D5B344D7595E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45E69CBDCBA4A899667D5414DF84E96">
    <w:name w:val="345E69CBDCBA4A899667D5414DF84E96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23B69DE4F3CB4730BF0EEF0E866D2208">
    <w:name w:val="23B69DE4F3CB4730BF0EEF0E866D2208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7A028107113E4A69BB2168DAB0B97DA3">
    <w:name w:val="7A028107113E4A69BB2168DAB0B97DA3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58869818BA141A2BD3C56579389F63F">
    <w:name w:val="D58869818BA141A2BD3C56579389F63F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4D8700365A3484184E42A900A8046F4">
    <w:name w:val="84D8700365A3484184E42A900A8046F4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6CEFF0C362A4C6284AC306CB98E30B6">
    <w:name w:val="C6CEFF0C362A4C6284AC306CB98E30B6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2C96782AD0F4BC486C9D94E03EC5808">
    <w:name w:val="D2C96782AD0F4BC486C9D94E03EC5808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C954F2BDC94430DA3E95A1845EB3317">
    <w:name w:val="CC954F2BDC94430DA3E95A1845EB3317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04718C28E4B47C7B058C456F2DBF3D3">
    <w:name w:val="F04718C28E4B47C7B058C456F2DBF3D3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50012969DC5F4FA3A5FB7930FB3326CE">
    <w:name w:val="50012969DC5F4FA3A5FB7930FB3326CE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1F6849E4E42F480AAB46945097C56F83">
    <w:name w:val="1F6849E4E42F480AAB46945097C56F83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38AEB74AF434778BFEA0E22A7119017">
    <w:name w:val="938AEB74AF434778BFEA0E22A7119017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8A5E5596FA647AE990770C82B9774A7">
    <w:name w:val="D8A5E5596FA647AE990770C82B9774A7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9E2861BD337460895595CD07EB35CAB">
    <w:name w:val="C9E2861BD337460895595CD07EB35CAB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E01DE84C51240FF878F4EA9FA303FDD">
    <w:name w:val="9E01DE84C51240FF878F4EA9FA303FDD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805A9805FDC49D1ADAABBDC9DA1CDCA">
    <w:name w:val="F805A9805FDC49D1ADAABBDC9DA1CDCA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E2AD0D53C75842BBA2B332E84DDC942A">
    <w:name w:val="E2AD0D53C75842BBA2B332E84DDC942A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E446CBCBD314460584C9800F809F0D45">
    <w:name w:val="E446CBCBD314460584C9800F809F0D45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F39EF0AC67C48D3B93CB228167AA253">
    <w:name w:val="DF39EF0AC67C48D3B93CB228167AA253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DE8526C52934C41AE85AC58105A005E">
    <w:name w:val="3DE8526C52934C41AE85AC58105A005E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B8076D28E198410494EDBF2A4C8B95DC">
    <w:name w:val="B8076D28E198410494EDBF2A4C8B95DC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56559B5E55F14C5F86C5634F770808C9">
    <w:name w:val="56559B5E55F14C5F86C5634F770808C9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7B87730012E4D5881D808E1AC11DB96">
    <w:name w:val="37B87730012E4D5881D808E1AC11DB96"/>
    <w:rsid w:val="00D5510F"/>
    <w:pPr>
      <w:spacing w:after="240"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B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000000"/>
      </a:accent2>
      <a:accent3>
        <a:srgbClr val="87888A"/>
      </a:accent3>
      <a:accent4>
        <a:srgbClr val="A42E37"/>
      </a:accent4>
      <a:accent5>
        <a:srgbClr val="D8D8D8"/>
      </a:accent5>
      <a:accent6>
        <a:srgbClr val="6C8295"/>
      </a:accent6>
      <a:hlink>
        <a:srgbClr val="000000"/>
      </a:hlink>
      <a:folHlink>
        <a:srgbClr val="000000"/>
      </a:folHlink>
    </a:clrScheme>
    <a:fontScheme name="TB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7ACD3702-96BE-4C54-8408-491322E3E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B3C04-9CCC-4E12-823D-7B01C5174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4EF47-742C-4E91-A0F9-9E885D24DA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CEA375-7C88-4042-BA32-E81C4CACDF5F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b1566e0e-cb7e-43d9-bcd7-aeb4d7e7cd7f"/>
    <ds:schemaRef ds:uri="3b5ab623-3b44-4715-9ecf-8e9c542c2522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621</Words>
  <Characters>3916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 Reto, TVS TAB</dc:creator>
  <cp:lastModifiedBy>Stämpfli Andreas, TVS TAB</cp:lastModifiedBy>
  <cp:revision>15</cp:revision>
  <dcterms:created xsi:type="dcterms:W3CDTF">2024-12-13T08:47:00Z</dcterms:created>
  <dcterms:modified xsi:type="dcterms:W3CDTF">2025-03-24T07:54:00Z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lassificationContentMarkingFooterShapeIds" pid="2">
    <vt:lpstr>1,2,3</vt:lpstr>
  </property>
  <property fmtid="{D5CDD505-2E9C-101B-9397-08002B2CF9AE}" name="ClassificationContentMarkingFooterFontProps" pid="3">
    <vt:lpstr>#000000,8,Calibri</vt:lpstr>
  </property>
  <property fmtid="{D5CDD505-2E9C-101B-9397-08002B2CF9AE}" name="ClassificationContentMarkingFooterText" pid="4">
    <vt:lpstr>Intern</vt:lpstr>
  </property>
  <property fmtid="{D5CDD505-2E9C-101B-9397-08002B2CF9AE}" name="ContentTypeId" pid="5">
    <vt:lpstr>0x0101006A148DA00457824EA85DDB6A8E8F551C</vt:lpstr>
  </property>
  <property fmtid="{D5CDD505-2E9C-101B-9397-08002B2CF9AE}" name="MediaServiceImageTags" pid="6">
    <vt:lpstr/>
  </property>
  <property fmtid="{D5CDD505-2E9C-101B-9397-08002B2CF9AE}" name="QMP-Changedate" pid="7">
    <vt:lpstr>27.03.2025</vt:lpstr>
  </property>
  <property fmtid="{D5CDD505-2E9C-101B-9397-08002B2CF9AE}" name="QMP-ChangeUser" pid="8">
    <vt:lpwstr>Stämpfli Andreas</vt:lpwstr>
  </property>
  <property fmtid="{D5CDD505-2E9C-101B-9397-08002B2CF9AE}" name="QMP-CreateUser" pid="9">
    <vt:lpwstr>Stämpfli Andreas</vt:lpwstr>
  </property>
  <property fmtid="{D5CDD505-2E9C-101B-9397-08002B2CF9AE}" name="QMP-CreateDate" pid="10">
    <vt:lpstr>27.03.2025</vt:lpstr>
  </property>
  <property fmtid="{D5CDD505-2E9C-101B-9397-08002B2CF9AE}" name="QMP-Checker" pid="11">
    <vt:lpwstr>Stämpfli Andreas</vt:lpwstr>
  </property>
  <property fmtid="{D5CDD505-2E9C-101B-9397-08002B2CF9AE}" name="QMP-CheckDate" pid="12">
    <vt:lpstr>-</vt:lpstr>
  </property>
  <property fmtid="{D5CDD505-2E9C-101B-9397-08002B2CF9AE}" name="QMP-Checkout" pid="13">
    <vt:lpstr>N</vt:lpstr>
  </property>
  <property fmtid="{D5CDD505-2E9C-101B-9397-08002B2CF9AE}" name="Createdate" pid="14">
    <vt:lpstr>27.03.2025</vt:lpstr>
  </property>
  <property fmtid="{D5CDD505-2E9C-101B-9397-08002B2CF9AE}" name="QMP-Label" pid="15">
    <vt:lpstr>Liefer_Montagevertrag_klein_V3.0</vt:lpstr>
  </property>
  <property fmtid="{D5CDD505-2E9C-101B-9397-08002B2CF9AE}" name="QMP-Nr" pid="16">
    <vt:lpstr>961.162.V</vt:lpstr>
  </property>
  <property fmtid="{D5CDD505-2E9C-101B-9397-08002B2CF9AE}" name="QMP-Owner" pid="17">
    <vt:lpstr>Schneeberger Marc</vt:lpstr>
  </property>
  <property fmtid="{D5CDD505-2E9C-101B-9397-08002B2CF9AE}" name="QMP-Releaser" pid="18">
    <vt:lpwstr>Stämpfli Andreas</vt:lpwstr>
  </property>
  <property fmtid="{D5CDD505-2E9C-101B-9397-08002B2CF9AE}" name="QMP-ReleaseDate" pid="19">
    <vt:lpstr>27.03.2025</vt:lpstr>
  </property>
  <property fmtid="{D5CDD505-2E9C-101B-9397-08002B2CF9AE}" name="QMP-Statetext" pid="20">
    <vt:lpstr>Freigegeben</vt:lpstr>
  </property>
  <property fmtid="{D5CDD505-2E9C-101B-9397-08002B2CF9AE}" name="QMP-Type" pid="21">
    <vt:lpstr>Vorlage (V)</vt:lpstr>
  </property>
  <property fmtid="{D5CDD505-2E9C-101B-9397-08002B2CF9AE}" name="QMP-ValidFrom" pid="22">
    <vt:lpstr>27.03.2025</vt:lpstr>
  </property>
  <property fmtid="{D5CDD505-2E9C-101B-9397-08002B2CF9AE}" name="QMP-Version" pid="23">
    <vt:lpstr>3.0</vt:lpstr>
  </property>
  <property fmtid="{D5CDD505-2E9C-101B-9397-08002B2CF9AE}" name="QMP-ValidTo" pid="24">
    <vt:lpstr/>
  </property>
</Properties>
</file>